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BD2" w:rsidRPr="00562752" w:rsidRDefault="00104BD2" w:rsidP="00104BD2">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562752">
        <w:rPr>
          <w:rFonts w:eastAsiaTheme="minorEastAsia"/>
          <w:sz w:val="22"/>
          <w:szCs w:val="22"/>
          <w:lang w:eastAsia="zh-CN"/>
        </w:rPr>
        <w:t>3GPP TSG RAN WG1 Meeting #8</w:t>
      </w:r>
      <w:r w:rsidR="00D840CD" w:rsidRPr="00562752">
        <w:rPr>
          <w:rFonts w:eastAsiaTheme="minorEastAsia" w:hint="eastAsia"/>
          <w:sz w:val="22"/>
          <w:szCs w:val="22"/>
          <w:lang w:eastAsia="zh-CN"/>
        </w:rPr>
        <w:t>9</w:t>
      </w:r>
      <w:r w:rsidRPr="00562752">
        <w:rPr>
          <w:rFonts w:eastAsiaTheme="minorEastAsia" w:hint="eastAsia"/>
          <w:sz w:val="22"/>
          <w:szCs w:val="22"/>
          <w:lang w:eastAsia="zh-CN"/>
        </w:rPr>
        <w:t xml:space="preserve">                 </w:t>
      </w:r>
      <w:r w:rsidRPr="00562752">
        <w:rPr>
          <w:rFonts w:eastAsiaTheme="minorEastAsia"/>
          <w:sz w:val="22"/>
          <w:szCs w:val="22"/>
          <w:lang w:eastAsia="zh-CN"/>
        </w:rPr>
        <w:t xml:space="preserve">                    </w:t>
      </w:r>
      <w:r w:rsidRPr="00562752">
        <w:rPr>
          <w:rFonts w:eastAsiaTheme="minorEastAsia" w:hint="eastAsia"/>
          <w:sz w:val="22"/>
          <w:szCs w:val="22"/>
          <w:lang w:eastAsia="zh-CN"/>
        </w:rPr>
        <w:t xml:space="preserve">               </w:t>
      </w:r>
      <w:r w:rsidRPr="00562752">
        <w:rPr>
          <w:rFonts w:eastAsiaTheme="minorEastAsia"/>
          <w:sz w:val="22"/>
          <w:szCs w:val="22"/>
          <w:lang w:eastAsia="zh-CN"/>
        </w:rPr>
        <w:t xml:space="preserve">   </w:t>
      </w:r>
      <w:r w:rsidRPr="00562752">
        <w:rPr>
          <w:rFonts w:eastAsiaTheme="minorEastAsia" w:hint="eastAsia"/>
          <w:sz w:val="22"/>
          <w:szCs w:val="22"/>
          <w:lang w:eastAsia="zh-CN"/>
        </w:rPr>
        <w:t xml:space="preserve">              </w:t>
      </w:r>
      <w:r w:rsidR="00D840CD" w:rsidRPr="00562752">
        <w:rPr>
          <w:rFonts w:eastAsiaTheme="minorEastAsia" w:hint="eastAsia"/>
          <w:sz w:val="22"/>
          <w:szCs w:val="22"/>
          <w:lang w:eastAsia="zh-CN"/>
        </w:rPr>
        <w:t xml:space="preserve">      </w:t>
      </w:r>
      <w:r w:rsidRPr="00562752">
        <w:rPr>
          <w:rFonts w:eastAsiaTheme="minorEastAsia"/>
          <w:sz w:val="22"/>
          <w:szCs w:val="22"/>
          <w:lang w:eastAsia="zh-CN"/>
        </w:rPr>
        <w:t>R1-</w:t>
      </w:r>
      <w:r w:rsidR="009C3FA4" w:rsidRPr="00562752">
        <w:rPr>
          <w:rFonts w:eastAsiaTheme="minorEastAsia"/>
          <w:sz w:val="22"/>
          <w:szCs w:val="22"/>
          <w:lang w:eastAsia="zh-CN"/>
        </w:rPr>
        <w:t>17</w:t>
      </w:r>
      <w:r w:rsidR="009C3FA4" w:rsidRPr="00562752">
        <w:rPr>
          <w:rFonts w:eastAsiaTheme="minorEastAsia" w:hint="eastAsia"/>
          <w:sz w:val="22"/>
          <w:szCs w:val="22"/>
          <w:lang w:eastAsia="zh-CN"/>
        </w:rPr>
        <w:t>07132</w:t>
      </w:r>
    </w:p>
    <w:p w:rsidR="00104BD2" w:rsidRPr="00562752" w:rsidRDefault="00D840CD" w:rsidP="00104BD2">
      <w:pPr>
        <w:tabs>
          <w:tab w:val="center" w:pos="4536"/>
          <w:tab w:val="right" w:pos="9072"/>
        </w:tabs>
        <w:rPr>
          <w:rFonts w:ascii="Arial" w:hAnsi="Arial"/>
          <w:b/>
        </w:rPr>
      </w:pPr>
      <w:r w:rsidRPr="00562752">
        <w:rPr>
          <w:rFonts w:ascii="Arial" w:hAnsi="Arial" w:cs="Arial" w:hint="eastAsia"/>
          <w:b/>
          <w:bCs/>
        </w:rPr>
        <w:t>Hangzhou</w:t>
      </w:r>
      <w:r w:rsidR="005D68AB" w:rsidRPr="00562752">
        <w:rPr>
          <w:rFonts w:ascii="Arial" w:hAnsi="Arial" w:cs="Arial"/>
          <w:b/>
          <w:bCs/>
        </w:rPr>
        <w:t xml:space="preserve">, </w:t>
      </w:r>
      <w:r w:rsidRPr="00562752">
        <w:rPr>
          <w:rFonts w:ascii="Arial" w:hAnsi="Arial" w:cs="Arial" w:hint="eastAsia"/>
          <w:b/>
          <w:bCs/>
        </w:rPr>
        <w:t>C</w:t>
      </w:r>
      <w:r w:rsidR="00870D63" w:rsidRPr="00562752">
        <w:rPr>
          <w:rFonts w:ascii="Arial" w:hAnsi="Arial" w:cs="Arial" w:hint="eastAsia"/>
          <w:b/>
          <w:bCs/>
        </w:rPr>
        <w:t>H</w:t>
      </w:r>
      <w:r w:rsidRPr="00562752">
        <w:rPr>
          <w:rFonts w:ascii="Arial" w:hAnsi="Arial" w:cs="Arial" w:hint="eastAsia"/>
          <w:b/>
          <w:bCs/>
        </w:rPr>
        <w:t>N</w:t>
      </w:r>
      <w:r w:rsidR="005D68AB" w:rsidRPr="00562752">
        <w:rPr>
          <w:rFonts w:ascii="Arial" w:hAnsi="Arial" w:cs="Arial"/>
          <w:b/>
          <w:bCs/>
        </w:rPr>
        <w:t xml:space="preserve"> </w:t>
      </w:r>
      <w:r w:rsidRPr="00562752">
        <w:rPr>
          <w:rFonts w:ascii="Arial" w:hAnsi="Arial" w:cs="Arial" w:hint="eastAsia"/>
          <w:b/>
          <w:bCs/>
        </w:rPr>
        <w:t>14</w:t>
      </w:r>
      <w:r w:rsidRPr="00562752">
        <w:rPr>
          <w:rFonts w:ascii="Arial" w:hAnsi="Arial" w:cs="Arial" w:hint="eastAsia"/>
          <w:b/>
          <w:bCs/>
          <w:vertAlign w:val="superscript"/>
        </w:rPr>
        <w:t>th</w:t>
      </w:r>
      <w:r w:rsidR="005D68AB" w:rsidRPr="00562752">
        <w:rPr>
          <w:rFonts w:ascii="Arial" w:eastAsia="MS Mincho" w:hAnsi="Arial" w:cs="Arial" w:hint="eastAsia"/>
          <w:b/>
          <w:bCs/>
          <w:lang w:eastAsia="ja-JP"/>
        </w:rPr>
        <w:t xml:space="preserve"> </w:t>
      </w:r>
      <w:r w:rsidR="005D68AB" w:rsidRPr="00562752">
        <w:rPr>
          <w:rFonts w:ascii="Arial" w:hAnsi="Arial" w:cs="Arial"/>
          <w:b/>
          <w:bCs/>
        </w:rPr>
        <w:t xml:space="preserve">- </w:t>
      </w:r>
      <w:r w:rsidRPr="00562752">
        <w:rPr>
          <w:rFonts w:ascii="Arial" w:hAnsi="Arial" w:cs="Arial" w:hint="eastAsia"/>
          <w:b/>
          <w:bCs/>
        </w:rPr>
        <w:t>19</w:t>
      </w:r>
      <w:r w:rsidR="005D68AB" w:rsidRPr="00562752">
        <w:rPr>
          <w:rFonts w:ascii="Arial" w:hAnsi="Arial" w:cs="Arial"/>
          <w:b/>
          <w:bCs/>
          <w:vertAlign w:val="superscript"/>
        </w:rPr>
        <w:t>th</w:t>
      </w:r>
      <w:r w:rsidR="005D68AB" w:rsidRPr="00562752">
        <w:rPr>
          <w:rFonts w:ascii="Arial" w:hAnsi="Arial" w:cs="Arial"/>
          <w:b/>
          <w:bCs/>
        </w:rPr>
        <w:t xml:space="preserve"> </w:t>
      </w:r>
      <w:r w:rsidRPr="00562752">
        <w:rPr>
          <w:rFonts w:ascii="Arial" w:hAnsi="Arial" w:cs="Arial" w:hint="eastAsia"/>
          <w:b/>
          <w:bCs/>
        </w:rPr>
        <w:t>May</w:t>
      </w:r>
      <w:r w:rsidR="00104BD2" w:rsidRPr="00562752">
        <w:rPr>
          <w:rFonts w:ascii="Arial" w:hAnsi="Arial"/>
          <w:b/>
        </w:rPr>
        <w:t xml:space="preserve"> 201</w:t>
      </w:r>
      <w:r w:rsidR="00104BD2" w:rsidRPr="00562752">
        <w:rPr>
          <w:rFonts w:ascii="Arial" w:hAnsi="Arial" w:hint="eastAsia"/>
          <w:b/>
        </w:rPr>
        <w:t>7</w:t>
      </w:r>
    </w:p>
    <w:p w:rsidR="001C4ABB" w:rsidRPr="00562752" w:rsidRDefault="001C4ABB" w:rsidP="00637338">
      <w:pPr>
        <w:pStyle w:val="a4"/>
        <w:tabs>
          <w:tab w:val="clear" w:pos="4536"/>
        </w:tabs>
        <w:ind w:left="1877" w:hangingChars="850" w:hanging="1877"/>
        <w:rPr>
          <w:rFonts w:eastAsiaTheme="minorEastAsia"/>
          <w:sz w:val="22"/>
          <w:szCs w:val="22"/>
          <w:lang w:eastAsia="zh-CN"/>
        </w:rPr>
      </w:pPr>
      <w:r w:rsidRPr="00562752">
        <w:rPr>
          <w:sz w:val="22"/>
          <w:szCs w:val="22"/>
        </w:rPr>
        <w:t>Source:</w:t>
      </w:r>
      <w:r w:rsidRPr="00562752">
        <w:rPr>
          <w:rFonts w:eastAsia="宋体" w:hint="eastAsia"/>
          <w:sz w:val="22"/>
          <w:szCs w:val="22"/>
          <w:lang w:eastAsia="zh-CN"/>
        </w:rPr>
        <w:t xml:space="preserve">               </w:t>
      </w:r>
      <w:r w:rsidRPr="00562752">
        <w:rPr>
          <w:rFonts w:eastAsiaTheme="minorEastAsia" w:hint="eastAsia"/>
          <w:sz w:val="2"/>
          <w:szCs w:val="2"/>
          <w:lang w:eastAsia="zh-CN"/>
        </w:rPr>
        <w:t xml:space="preserve">   </w:t>
      </w:r>
      <w:r w:rsidRPr="00562752">
        <w:rPr>
          <w:sz w:val="22"/>
          <w:szCs w:val="22"/>
        </w:rPr>
        <w:t>ZTE</w:t>
      </w:r>
    </w:p>
    <w:p w:rsidR="001C4ABB" w:rsidRPr="00562752" w:rsidRDefault="001C4ABB" w:rsidP="00637338">
      <w:pPr>
        <w:pStyle w:val="a4"/>
        <w:tabs>
          <w:tab w:val="clear" w:pos="4536"/>
        </w:tabs>
        <w:ind w:left="1745" w:hangingChars="790" w:hanging="1745"/>
        <w:rPr>
          <w:rFonts w:eastAsiaTheme="minorEastAsia"/>
          <w:sz w:val="22"/>
          <w:szCs w:val="22"/>
          <w:lang w:eastAsia="zh-CN"/>
        </w:rPr>
      </w:pPr>
      <w:r w:rsidRPr="00562752">
        <w:rPr>
          <w:sz w:val="22"/>
          <w:szCs w:val="22"/>
        </w:rPr>
        <w:t>Title:</w:t>
      </w:r>
      <w:r w:rsidRPr="00562752">
        <w:rPr>
          <w:rFonts w:hint="eastAsia"/>
          <w:sz w:val="22"/>
          <w:szCs w:val="22"/>
        </w:rPr>
        <w:t xml:space="preserve">                    </w:t>
      </w:r>
      <w:r w:rsidR="0077195B" w:rsidRPr="00562752">
        <w:rPr>
          <w:rFonts w:eastAsiaTheme="minorEastAsia"/>
          <w:sz w:val="22"/>
          <w:szCs w:val="22"/>
          <w:lang w:eastAsia="zh-CN"/>
        </w:rPr>
        <w:t>Discussion on RS for phase tracking</w:t>
      </w:r>
    </w:p>
    <w:p w:rsidR="001C4ABB" w:rsidRPr="00562752" w:rsidRDefault="001C4ABB" w:rsidP="001C4ABB">
      <w:pPr>
        <w:pStyle w:val="a4"/>
        <w:tabs>
          <w:tab w:val="clear" w:pos="4536"/>
        </w:tabs>
        <w:rPr>
          <w:rFonts w:eastAsiaTheme="minorEastAsia"/>
          <w:sz w:val="22"/>
          <w:szCs w:val="22"/>
          <w:lang w:eastAsia="zh-CN"/>
        </w:rPr>
      </w:pPr>
      <w:r w:rsidRPr="00562752">
        <w:rPr>
          <w:sz w:val="22"/>
          <w:szCs w:val="22"/>
        </w:rPr>
        <w:t>Agenda item:</w:t>
      </w:r>
      <w:r w:rsidRPr="00562752">
        <w:rPr>
          <w:rFonts w:hint="eastAsia"/>
          <w:sz w:val="22"/>
          <w:szCs w:val="22"/>
        </w:rPr>
        <w:t xml:space="preserve">      </w:t>
      </w:r>
      <w:r w:rsidR="001E5C3C" w:rsidRPr="00562752">
        <w:rPr>
          <w:rFonts w:eastAsiaTheme="minorEastAsia" w:hint="eastAsia"/>
          <w:sz w:val="22"/>
          <w:szCs w:val="22"/>
          <w:lang w:eastAsia="zh-CN"/>
        </w:rPr>
        <w:t>7</w:t>
      </w:r>
      <w:r w:rsidR="0018576A" w:rsidRPr="00562752">
        <w:rPr>
          <w:rFonts w:eastAsia="宋体" w:hint="eastAsia"/>
          <w:sz w:val="22"/>
          <w:szCs w:val="22"/>
          <w:lang w:eastAsia="zh-CN"/>
        </w:rPr>
        <w:t>.</w:t>
      </w:r>
      <w:r w:rsidR="0018576A" w:rsidRPr="00562752">
        <w:rPr>
          <w:rFonts w:eastAsiaTheme="minorEastAsia" w:hint="eastAsia"/>
          <w:sz w:val="22"/>
          <w:szCs w:val="22"/>
          <w:lang w:eastAsia="zh-CN"/>
        </w:rPr>
        <w:t>1</w:t>
      </w:r>
      <w:r w:rsidR="0018576A" w:rsidRPr="00562752">
        <w:rPr>
          <w:rFonts w:eastAsia="宋体" w:hint="eastAsia"/>
          <w:sz w:val="22"/>
          <w:szCs w:val="22"/>
          <w:lang w:eastAsia="zh-CN"/>
        </w:rPr>
        <w:t>.</w:t>
      </w:r>
      <w:r w:rsidR="0018576A" w:rsidRPr="00562752">
        <w:rPr>
          <w:rFonts w:eastAsiaTheme="minorEastAsia" w:hint="eastAsia"/>
          <w:sz w:val="22"/>
          <w:szCs w:val="22"/>
          <w:lang w:eastAsia="zh-CN"/>
        </w:rPr>
        <w:t>2.4.</w:t>
      </w:r>
      <w:r w:rsidR="002E0890" w:rsidRPr="00562752">
        <w:rPr>
          <w:rFonts w:eastAsiaTheme="minorEastAsia" w:hint="eastAsia"/>
          <w:sz w:val="22"/>
          <w:szCs w:val="22"/>
          <w:lang w:eastAsia="zh-CN"/>
        </w:rPr>
        <w:t>3</w:t>
      </w:r>
    </w:p>
    <w:bookmarkEnd w:id="0"/>
    <w:bookmarkEnd w:id="1"/>
    <w:bookmarkEnd w:id="2"/>
    <w:bookmarkEnd w:id="3"/>
    <w:p w:rsidR="00A81BFA" w:rsidRPr="00562752" w:rsidRDefault="00A81BFA" w:rsidP="00A81BFA">
      <w:pPr>
        <w:pBdr>
          <w:bottom w:val="single" w:sz="6" w:space="1" w:color="auto"/>
        </w:pBdr>
        <w:spacing w:after="0" w:line="240" w:lineRule="auto"/>
        <w:ind w:left="1797" w:hanging="1797"/>
        <w:rPr>
          <w:rFonts w:ascii="Arial" w:eastAsia="宋体" w:hAnsi="Arial"/>
          <w:b/>
        </w:rPr>
      </w:pPr>
      <w:r w:rsidRPr="00562752">
        <w:rPr>
          <w:rFonts w:ascii="Arial" w:hAnsi="Arial"/>
          <w:b/>
        </w:rPr>
        <w:t>Document for:</w:t>
      </w:r>
      <w:r w:rsidRPr="00562752">
        <w:rPr>
          <w:rFonts w:ascii="Arial" w:hAnsi="Arial"/>
          <w:b/>
          <w:lang w:eastAsia="ja-JP"/>
        </w:rPr>
        <w:t xml:space="preserve"> </w:t>
      </w:r>
      <w:r w:rsidRPr="00562752">
        <w:rPr>
          <w:rFonts w:ascii="Arial" w:hAnsi="Arial"/>
          <w:b/>
          <w:lang w:eastAsia="ja-JP"/>
        </w:rPr>
        <w:tab/>
        <w:t>Discussion and Decision</w:t>
      </w:r>
    </w:p>
    <w:p w:rsidR="0097246F" w:rsidRPr="00562752" w:rsidRDefault="00A81BFA" w:rsidP="00742D8D">
      <w:pPr>
        <w:pStyle w:val="1"/>
        <w:spacing w:beforeLines="50" w:line="360" w:lineRule="auto"/>
        <w:ind w:left="431" w:hanging="431"/>
        <w:rPr>
          <w:sz w:val="28"/>
          <w:lang w:val="en-US"/>
        </w:rPr>
      </w:pPr>
      <w:r w:rsidRPr="00562752">
        <w:rPr>
          <w:sz w:val="28"/>
          <w:lang w:val="en-US"/>
        </w:rPr>
        <w:t>Introduction</w:t>
      </w:r>
    </w:p>
    <w:p w:rsidR="00CF3006" w:rsidRPr="00562752" w:rsidRDefault="006F2EE4" w:rsidP="000C222D">
      <w:pPr>
        <w:spacing w:after="0" w:line="240" w:lineRule="auto"/>
        <w:rPr>
          <w:rFonts w:ascii="Times New Roman" w:hAnsi="Times New Roman"/>
          <w:sz w:val="20"/>
          <w:szCs w:val="20"/>
          <w:lang w:val="en-GB"/>
        </w:rPr>
      </w:pPr>
      <w:r w:rsidRPr="00562752">
        <w:rPr>
          <w:rFonts w:ascii="Times New Roman" w:hAnsi="Times New Roman" w:hint="eastAsia"/>
          <w:sz w:val="20"/>
          <w:szCs w:val="20"/>
          <w:lang w:val="en-GB"/>
        </w:rPr>
        <w:t>In</w:t>
      </w:r>
      <w:r w:rsidR="008A5CDB" w:rsidRPr="00562752">
        <w:rPr>
          <w:rFonts w:ascii="Times New Roman" w:hAnsi="Times New Roman"/>
          <w:sz w:val="20"/>
          <w:szCs w:val="20"/>
          <w:lang w:val="en-GB"/>
        </w:rPr>
        <w:t xml:space="preserve"> RAN1</w:t>
      </w:r>
      <w:r w:rsidR="008A5CDB" w:rsidRPr="00562752">
        <w:rPr>
          <w:rFonts w:ascii="Times New Roman" w:hAnsi="Times New Roman" w:hint="eastAsia"/>
          <w:sz w:val="20"/>
          <w:szCs w:val="20"/>
          <w:lang w:val="en-GB"/>
        </w:rPr>
        <w:t>#88</w:t>
      </w:r>
      <w:proofErr w:type="spellStart"/>
      <w:r w:rsidR="001D2804" w:rsidRPr="00562752">
        <w:rPr>
          <w:rFonts w:ascii="Times New Roman" w:hAnsi="Times New Roman" w:hint="eastAsia"/>
          <w:sz w:val="20"/>
          <w:szCs w:val="20"/>
        </w:rPr>
        <w:t>bis</w:t>
      </w:r>
      <w:proofErr w:type="spellEnd"/>
      <w:r w:rsidR="001D2804" w:rsidRPr="00562752">
        <w:rPr>
          <w:rFonts w:ascii="Times New Roman" w:hAnsi="Times New Roman" w:hint="eastAsia"/>
          <w:sz w:val="20"/>
          <w:szCs w:val="20"/>
        </w:rPr>
        <w:t xml:space="preserve"> </w:t>
      </w:r>
      <w:r w:rsidR="008A5CDB" w:rsidRPr="00562752">
        <w:rPr>
          <w:rFonts w:ascii="Times New Roman" w:hAnsi="Times New Roman"/>
          <w:sz w:val="20"/>
          <w:szCs w:val="20"/>
          <w:lang w:val="en-GB"/>
        </w:rPr>
        <w:t xml:space="preserve">meeting, </w:t>
      </w:r>
      <w:r w:rsidR="008A5CDB" w:rsidRPr="00562752">
        <w:rPr>
          <w:rFonts w:ascii="Times New Roman" w:hAnsi="Times New Roman" w:hint="eastAsia"/>
          <w:sz w:val="20"/>
          <w:szCs w:val="20"/>
          <w:lang w:val="en-GB"/>
        </w:rPr>
        <w:t xml:space="preserve">there </w:t>
      </w:r>
      <w:r w:rsidR="006F16B0">
        <w:rPr>
          <w:rFonts w:ascii="Times New Roman" w:hAnsi="Times New Roman" w:hint="eastAsia"/>
          <w:sz w:val="20"/>
          <w:szCs w:val="20"/>
          <w:lang w:val="en-GB"/>
        </w:rPr>
        <w:t>were</w:t>
      </w:r>
      <w:r w:rsidR="000C222D" w:rsidRPr="00562752">
        <w:rPr>
          <w:rFonts w:ascii="Times New Roman" w:hAnsi="Times New Roman" w:hint="eastAsia"/>
          <w:sz w:val="20"/>
          <w:szCs w:val="20"/>
          <w:lang w:val="en-GB"/>
        </w:rPr>
        <w:t xml:space="preserve"> following agreements </w:t>
      </w:r>
      <w:r w:rsidR="008A5CDB" w:rsidRPr="00562752">
        <w:rPr>
          <w:rFonts w:ascii="Times New Roman" w:hAnsi="Times New Roman" w:hint="eastAsia"/>
          <w:sz w:val="20"/>
          <w:szCs w:val="20"/>
          <w:lang w:val="en-GB"/>
        </w:rPr>
        <w:t xml:space="preserve">on </w:t>
      </w:r>
      <w:r w:rsidR="005709D1" w:rsidRPr="00562752">
        <w:rPr>
          <w:rFonts w:ascii="Times New Roman" w:hAnsi="Times New Roman"/>
          <w:sz w:val="20"/>
          <w:szCs w:val="20"/>
          <w:lang w:val="en-GB"/>
        </w:rPr>
        <w:t>PTRS [</w:t>
      </w:r>
      <w:r w:rsidR="00CF3006" w:rsidRPr="00562752">
        <w:rPr>
          <w:rFonts w:ascii="Times New Roman" w:hAnsi="Times New Roman" w:hint="eastAsia"/>
          <w:sz w:val="20"/>
          <w:szCs w:val="20"/>
          <w:lang w:val="en-GB"/>
        </w:rPr>
        <w:t>1]</w:t>
      </w:r>
      <w:r w:rsidR="00CF3006" w:rsidRPr="00562752">
        <w:rPr>
          <w:rFonts w:ascii="Times New Roman" w:hAnsi="Times New Roman"/>
          <w:sz w:val="20"/>
          <w:szCs w:val="20"/>
          <w:lang w:val="en-GB"/>
        </w:rPr>
        <w:t>:</w:t>
      </w:r>
    </w:p>
    <w:p w:rsidR="00E9782A" w:rsidRPr="00562752" w:rsidRDefault="000618E0" w:rsidP="00674EDD">
      <w:pPr>
        <w:spacing w:after="0" w:line="240" w:lineRule="auto"/>
        <w:rPr>
          <w:rFonts w:ascii="Times New Roman" w:eastAsia="MS Mincho" w:hAnsi="Times New Roman"/>
          <w:i/>
          <w:color w:val="000000" w:themeColor="text1"/>
          <w:sz w:val="20"/>
          <w:szCs w:val="20"/>
          <w:u w:val="single"/>
          <w:lang w:eastAsia="ja-JP"/>
        </w:rPr>
      </w:pPr>
      <w:r w:rsidRPr="00562752">
        <w:rPr>
          <w:rFonts w:ascii="Times New Roman" w:hAnsi="Times New Roman"/>
          <w:sz w:val="20"/>
          <w:szCs w:val="20"/>
        </w:rPr>
        <w:t xml:space="preserve"> </w:t>
      </w:r>
      <w:r w:rsidR="00E9782A" w:rsidRPr="00562752">
        <w:rPr>
          <w:rFonts w:ascii="Times New Roman" w:eastAsia="MS Mincho" w:hAnsi="Times New Roman"/>
          <w:i/>
          <w:color w:val="000000" w:themeColor="text1"/>
          <w:sz w:val="20"/>
          <w:szCs w:val="20"/>
          <w:u w:val="single"/>
          <w:lang w:eastAsia="ja-JP"/>
        </w:rPr>
        <w:t>Agreements:</w:t>
      </w:r>
    </w:p>
    <w:p w:rsidR="00D840CD" w:rsidRPr="00562752" w:rsidRDefault="00D840CD" w:rsidP="00D840CD">
      <w:pPr>
        <w:numPr>
          <w:ilvl w:val="0"/>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i/>
          <w:color w:val="000000" w:themeColor="text1"/>
          <w:sz w:val="20"/>
          <w:szCs w:val="20"/>
          <w:lang w:eastAsia="ja-JP"/>
        </w:rPr>
        <w:t xml:space="preserve">For CP-OFDM, the same PTRS to RE mapping and PTRS densities in time and frequency are available for DL and UL </w:t>
      </w:r>
    </w:p>
    <w:p w:rsidR="00D840CD" w:rsidRPr="00562752" w:rsidRDefault="00D840CD" w:rsidP="00D840CD">
      <w:pPr>
        <w:numPr>
          <w:ilvl w:val="0"/>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i/>
          <w:color w:val="000000" w:themeColor="text1"/>
          <w:sz w:val="20"/>
          <w:szCs w:val="20"/>
          <w:lang w:eastAsia="ja-JP"/>
        </w:rPr>
        <w:t>Distributed PTRS (non-consecutive subcarriers) in the frequency domain is used as default configuration</w:t>
      </w:r>
    </w:p>
    <w:p w:rsidR="00D840CD" w:rsidRPr="00562752" w:rsidRDefault="00D840CD" w:rsidP="00D840CD">
      <w:pPr>
        <w:numPr>
          <w:ilvl w:val="1"/>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i/>
          <w:color w:val="000000" w:themeColor="text1"/>
          <w:sz w:val="20"/>
          <w:szCs w:val="20"/>
          <w:lang w:eastAsia="ja-JP"/>
        </w:rPr>
        <w:t xml:space="preserve">FFS: Support optional frequency-localized pattern with UE-specific explicit signaling.  (e.g. higher MCS case) </w:t>
      </w:r>
    </w:p>
    <w:p w:rsidR="00D840CD" w:rsidRPr="00562752" w:rsidRDefault="00D840CD" w:rsidP="00D840CD">
      <w:pPr>
        <w:numPr>
          <w:ilvl w:val="0"/>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hint="eastAsia"/>
          <w:i/>
          <w:color w:val="000000" w:themeColor="text1"/>
          <w:sz w:val="20"/>
          <w:szCs w:val="20"/>
          <w:lang w:eastAsia="ja-JP"/>
        </w:rPr>
        <w:t>For single-user case, s</w:t>
      </w:r>
      <w:r w:rsidRPr="00562752">
        <w:rPr>
          <w:rFonts w:ascii="Times New Roman" w:eastAsia="MS Mincho" w:hAnsi="Times New Roman"/>
          <w:i/>
          <w:color w:val="000000" w:themeColor="text1"/>
          <w:sz w:val="20"/>
          <w:szCs w:val="20"/>
          <w:lang w:eastAsia="ja-JP"/>
        </w:rPr>
        <w:t>upport orthogonal multiplexing among PTRS port</w:t>
      </w:r>
      <w:r w:rsidRPr="00562752">
        <w:rPr>
          <w:rFonts w:ascii="Times New Roman" w:eastAsia="MS Mincho" w:hAnsi="Times New Roman" w:hint="eastAsia"/>
          <w:i/>
          <w:color w:val="000000" w:themeColor="text1"/>
          <w:sz w:val="20"/>
          <w:szCs w:val="20"/>
          <w:lang w:eastAsia="ja-JP"/>
        </w:rPr>
        <w:t xml:space="preserve">s, if </w:t>
      </w:r>
      <w:r w:rsidRPr="00562752">
        <w:rPr>
          <w:rFonts w:ascii="Times New Roman" w:eastAsia="MS Mincho" w:hAnsi="Times New Roman"/>
          <w:i/>
          <w:color w:val="000000" w:themeColor="text1"/>
          <w:sz w:val="20"/>
          <w:szCs w:val="20"/>
          <w:lang w:eastAsia="ja-JP"/>
        </w:rPr>
        <w:t xml:space="preserve">multiple </w:t>
      </w:r>
      <w:r w:rsidRPr="00562752">
        <w:rPr>
          <w:rFonts w:ascii="Times New Roman" w:eastAsia="MS Mincho" w:hAnsi="Times New Roman" w:hint="eastAsia"/>
          <w:i/>
          <w:color w:val="000000" w:themeColor="text1"/>
          <w:sz w:val="20"/>
          <w:szCs w:val="20"/>
          <w:lang w:eastAsia="ja-JP"/>
        </w:rPr>
        <w:t xml:space="preserve">PTRS </w:t>
      </w:r>
      <w:r w:rsidRPr="00562752">
        <w:rPr>
          <w:rFonts w:ascii="Times New Roman" w:eastAsia="MS Mincho" w:hAnsi="Times New Roman"/>
          <w:i/>
          <w:color w:val="000000" w:themeColor="text1"/>
          <w:sz w:val="20"/>
          <w:szCs w:val="20"/>
          <w:lang w:eastAsia="ja-JP"/>
        </w:rPr>
        <w:t>antenna ports are supported</w:t>
      </w:r>
      <w:r w:rsidRPr="00562752">
        <w:rPr>
          <w:rFonts w:ascii="Times New Roman" w:eastAsia="MS Mincho" w:hAnsi="Times New Roman" w:hint="eastAsia"/>
          <w:i/>
          <w:color w:val="000000" w:themeColor="text1"/>
          <w:sz w:val="20"/>
          <w:szCs w:val="20"/>
          <w:lang w:eastAsia="ja-JP"/>
        </w:rPr>
        <w:t>.</w:t>
      </w:r>
    </w:p>
    <w:p w:rsidR="00D840CD" w:rsidRPr="00562752" w:rsidRDefault="00D840CD" w:rsidP="00D840CD">
      <w:pPr>
        <w:numPr>
          <w:ilvl w:val="1"/>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i/>
          <w:color w:val="000000" w:themeColor="text1"/>
          <w:sz w:val="20"/>
          <w:szCs w:val="20"/>
          <w:lang w:eastAsia="ja-JP"/>
        </w:rPr>
        <w:t>FFS</w:t>
      </w:r>
      <w:r w:rsidRPr="00562752">
        <w:rPr>
          <w:rFonts w:ascii="Times New Roman" w:eastAsia="MS Mincho" w:hAnsi="Times New Roman" w:hint="eastAsia"/>
          <w:i/>
          <w:color w:val="000000" w:themeColor="text1"/>
          <w:sz w:val="20"/>
          <w:szCs w:val="20"/>
          <w:lang w:eastAsia="ja-JP"/>
        </w:rPr>
        <w:t>:</w:t>
      </w:r>
      <w:r w:rsidRPr="00562752">
        <w:rPr>
          <w:rFonts w:ascii="Times New Roman" w:eastAsia="MS Mincho" w:hAnsi="Times New Roman"/>
          <w:i/>
          <w:color w:val="000000" w:themeColor="text1"/>
          <w:sz w:val="20"/>
          <w:szCs w:val="20"/>
          <w:lang w:eastAsia="ja-JP"/>
        </w:rPr>
        <w:t xml:space="preserve"> how to multiplex multiple PTRS ports, e.g. FDM, TDM, CDM</w:t>
      </w:r>
    </w:p>
    <w:p w:rsidR="00D840CD" w:rsidRPr="00562752" w:rsidRDefault="00D840CD" w:rsidP="00D840CD">
      <w:pPr>
        <w:numPr>
          <w:ilvl w:val="1"/>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hint="eastAsia"/>
          <w:i/>
          <w:color w:val="000000" w:themeColor="text1"/>
          <w:sz w:val="20"/>
          <w:szCs w:val="20"/>
          <w:lang w:eastAsia="ja-JP"/>
        </w:rPr>
        <w:t>FFS: Whether to support multiple PTRS ports or not (FFS: Max number of PTRS APs).</w:t>
      </w:r>
    </w:p>
    <w:p w:rsidR="00D840CD" w:rsidRPr="00562752" w:rsidRDefault="00D840CD" w:rsidP="00D840CD">
      <w:pPr>
        <w:numPr>
          <w:ilvl w:val="0"/>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hint="eastAsia"/>
          <w:i/>
          <w:color w:val="000000" w:themeColor="text1"/>
          <w:sz w:val="20"/>
          <w:szCs w:val="20"/>
          <w:lang w:eastAsia="ja-JP"/>
        </w:rPr>
        <w:t>Support orthogonal multiplexing between PTRS and data transmitted or received by a single UE.</w:t>
      </w:r>
    </w:p>
    <w:p w:rsidR="00D840CD" w:rsidRPr="00562752" w:rsidRDefault="00D840CD" w:rsidP="00D840CD">
      <w:pPr>
        <w:numPr>
          <w:ilvl w:val="0"/>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i/>
          <w:color w:val="000000" w:themeColor="text1"/>
          <w:sz w:val="20"/>
          <w:szCs w:val="20"/>
          <w:lang w:eastAsia="ja-JP"/>
        </w:rPr>
        <w:t>For MU-MIMO, non-orthogonal multiplexing of e.g. PTRS/PTRS and PTRS/data is possible but also orthogonal multiplexing to be considered</w:t>
      </w:r>
    </w:p>
    <w:p w:rsidR="00D840CD" w:rsidRPr="00562752" w:rsidRDefault="00D840CD" w:rsidP="00D840CD">
      <w:pPr>
        <w:numPr>
          <w:ilvl w:val="0"/>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hint="eastAsia"/>
          <w:i/>
          <w:color w:val="000000" w:themeColor="text1"/>
          <w:sz w:val="20"/>
          <w:szCs w:val="20"/>
          <w:lang w:eastAsia="ja-JP"/>
        </w:rPr>
        <w:t xml:space="preserve">FFS: </w:t>
      </w:r>
      <w:r w:rsidRPr="00562752">
        <w:rPr>
          <w:rFonts w:ascii="Times New Roman" w:eastAsia="MS Mincho" w:hAnsi="Times New Roman"/>
          <w:i/>
          <w:color w:val="000000" w:themeColor="text1"/>
          <w:sz w:val="20"/>
          <w:szCs w:val="20"/>
          <w:lang w:eastAsia="ja-JP"/>
        </w:rPr>
        <w:t xml:space="preserve">Support multiplexing through multiple scrambling sequences for PTRS port(s) </w:t>
      </w:r>
    </w:p>
    <w:p w:rsidR="00D840CD" w:rsidRPr="00562752" w:rsidRDefault="00D840CD" w:rsidP="00D840CD">
      <w:pPr>
        <w:numPr>
          <w:ilvl w:val="0"/>
          <w:numId w:val="40"/>
        </w:numPr>
        <w:spacing w:after="0" w:line="240" w:lineRule="auto"/>
        <w:rPr>
          <w:rFonts w:ascii="Times New Roman" w:eastAsia="MS Mincho" w:hAnsi="Times New Roman"/>
          <w:i/>
          <w:color w:val="000000" w:themeColor="text1"/>
          <w:sz w:val="20"/>
          <w:szCs w:val="20"/>
          <w:lang w:eastAsia="ja-JP"/>
        </w:rPr>
      </w:pPr>
      <w:r w:rsidRPr="00562752">
        <w:rPr>
          <w:rFonts w:ascii="Times New Roman" w:eastAsia="MS Mincho" w:hAnsi="Times New Roman"/>
          <w:i/>
          <w:color w:val="000000" w:themeColor="text1"/>
          <w:sz w:val="20"/>
          <w:szCs w:val="20"/>
          <w:lang w:eastAsia="ja-JP"/>
        </w:rPr>
        <w:t>Support association between PTRS port and DMRS port group</w:t>
      </w:r>
    </w:p>
    <w:p w:rsidR="00034192" w:rsidRPr="00562752" w:rsidRDefault="00CF3006" w:rsidP="00DD1C59">
      <w:pPr>
        <w:spacing w:before="100" w:beforeAutospacing="1" w:after="0" w:line="240" w:lineRule="auto"/>
        <w:rPr>
          <w:rFonts w:ascii="Times New Roman" w:hAnsi="Times New Roman"/>
          <w:sz w:val="20"/>
          <w:szCs w:val="20"/>
        </w:rPr>
      </w:pPr>
      <w:r w:rsidRPr="00562752">
        <w:rPr>
          <w:rFonts w:ascii="Times New Roman" w:hAnsi="Times New Roman" w:hint="eastAsia"/>
          <w:sz w:val="20"/>
          <w:szCs w:val="20"/>
        </w:rPr>
        <w:t>In this contribution, we</w:t>
      </w:r>
      <w:r w:rsidR="009976DD" w:rsidRPr="00562752">
        <w:rPr>
          <w:rFonts w:ascii="Times New Roman" w:hAnsi="Times New Roman"/>
          <w:sz w:val="20"/>
          <w:szCs w:val="20"/>
        </w:rPr>
        <w:t xml:space="preserve"> further discuss PTRS issues</w:t>
      </w:r>
      <w:r w:rsidR="008A1838" w:rsidRPr="00562752">
        <w:rPr>
          <w:rFonts w:ascii="Times New Roman" w:hAnsi="Times New Roman" w:hint="eastAsia"/>
          <w:sz w:val="20"/>
          <w:szCs w:val="20"/>
        </w:rPr>
        <w:t xml:space="preserve"> including </w:t>
      </w:r>
      <w:r w:rsidR="008A1838" w:rsidRPr="00562752">
        <w:rPr>
          <w:rFonts w:ascii="Times New Roman" w:hAnsi="Times New Roman"/>
          <w:sz w:val="20"/>
          <w:szCs w:val="20"/>
        </w:rPr>
        <w:t xml:space="preserve">the aspects of </w:t>
      </w:r>
      <w:r w:rsidR="006B3294" w:rsidRPr="00562752">
        <w:rPr>
          <w:rFonts w:ascii="Times New Roman" w:hAnsi="Times New Roman" w:hint="eastAsia"/>
          <w:sz w:val="20"/>
          <w:szCs w:val="20"/>
        </w:rPr>
        <w:t xml:space="preserve">the number of ports, </w:t>
      </w:r>
      <w:r w:rsidR="008A1838" w:rsidRPr="00562752">
        <w:rPr>
          <w:rFonts w:ascii="Times New Roman" w:hAnsi="Times New Roman" w:hint="eastAsia"/>
          <w:sz w:val="20"/>
          <w:szCs w:val="20"/>
        </w:rPr>
        <w:t>pattern,</w:t>
      </w:r>
      <w:r w:rsidR="006B3294" w:rsidRPr="00562752">
        <w:rPr>
          <w:rFonts w:ascii="Times New Roman" w:hAnsi="Times New Roman" w:hint="eastAsia"/>
          <w:sz w:val="20"/>
          <w:szCs w:val="20"/>
        </w:rPr>
        <w:t xml:space="preserve"> resource </w:t>
      </w:r>
      <w:r w:rsidR="006B3294" w:rsidRPr="00562752">
        <w:rPr>
          <w:rFonts w:ascii="Times New Roman" w:hAnsi="Times New Roman"/>
          <w:sz w:val="20"/>
          <w:szCs w:val="20"/>
        </w:rPr>
        <w:t>location</w:t>
      </w:r>
      <w:r w:rsidR="006B3294" w:rsidRPr="00562752">
        <w:rPr>
          <w:rFonts w:ascii="Times New Roman" w:hAnsi="Times New Roman" w:hint="eastAsia"/>
          <w:sz w:val="20"/>
          <w:szCs w:val="20"/>
        </w:rPr>
        <w:t xml:space="preserve">, sequence, related </w:t>
      </w:r>
      <w:r w:rsidR="008A1838" w:rsidRPr="00562752">
        <w:rPr>
          <w:rFonts w:ascii="Times New Roman" w:hAnsi="Times New Roman"/>
          <w:sz w:val="20"/>
          <w:szCs w:val="20"/>
        </w:rPr>
        <w:t>signaling</w:t>
      </w:r>
      <w:r w:rsidR="008A1838" w:rsidRPr="00562752">
        <w:rPr>
          <w:rFonts w:ascii="Times New Roman" w:hAnsi="Times New Roman" w:hint="eastAsia"/>
          <w:sz w:val="20"/>
          <w:szCs w:val="20"/>
        </w:rPr>
        <w:t xml:space="preserve"> </w:t>
      </w:r>
      <w:r w:rsidR="006B3294" w:rsidRPr="00562752">
        <w:rPr>
          <w:rFonts w:ascii="Times New Roman" w:hAnsi="Times New Roman" w:hint="eastAsia"/>
          <w:sz w:val="20"/>
          <w:szCs w:val="20"/>
        </w:rPr>
        <w:t>and association with DMRS.</w:t>
      </w:r>
    </w:p>
    <w:p w:rsidR="0097246F" w:rsidRPr="00562752" w:rsidRDefault="00952FD1" w:rsidP="00742D8D">
      <w:pPr>
        <w:pStyle w:val="1"/>
        <w:snapToGrid w:val="0"/>
        <w:spacing w:beforeLines="100"/>
        <w:rPr>
          <w:sz w:val="32"/>
          <w:lang w:val="en-US"/>
        </w:rPr>
      </w:pPr>
      <w:r w:rsidRPr="00562752">
        <w:rPr>
          <w:rFonts w:hint="eastAsia"/>
          <w:sz w:val="32"/>
          <w:lang w:val="en-US"/>
        </w:rPr>
        <w:t>Discussion</w:t>
      </w:r>
    </w:p>
    <w:p w:rsidR="00E01DCA" w:rsidRPr="00562752" w:rsidRDefault="00971CA0" w:rsidP="00E01DCA">
      <w:pPr>
        <w:pStyle w:val="2"/>
        <w:spacing w:line="240" w:lineRule="auto"/>
        <w:ind w:left="720" w:hanging="578"/>
        <w:rPr>
          <w:sz w:val="24"/>
          <w:szCs w:val="24"/>
        </w:rPr>
      </w:pPr>
      <w:r w:rsidRPr="00562752">
        <w:rPr>
          <w:rFonts w:hint="eastAsia"/>
          <w:sz w:val="24"/>
          <w:szCs w:val="24"/>
        </w:rPr>
        <w:t xml:space="preserve">The number of </w:t>
      </w:r>
      <w:r w:rsidR="00E01DCA" w:rsidRPr="00562752">
        <w:rPr>
          <w:rFonts w:hint="eastAsia"/>
          <w:sz w:val="24"/>
          <w:szCs w:val="24"/>
        </w:rPr>
        <w:t>PTRS ports</w:t>
      </w:r>
    </w:p>
    <w:p w:rsidR="009B5B7A" w:rsidRPr="00562752" w:rsidRDefault="009B5B7A" w:rsidP="00742D8D">
      <w:pPr>
        <w:pStyle w:val="af1"/>
        <w:numPr>
          <w:ilvl w:val="0"/>
          <w:numId w:val="50"/>
        </w:numPr>
        <w:spacing w:afterLines="50"/>
        <w:ind w:firstLineChars="0"/>
        <w:rPr>
          <w:sz w:val="20"/>
          <w:szCs w:val="20"/>
        </w:rPr>
      </w:pPr>
      <w:r w:rsidRPr="00562752">
        <w:rPr>
          <w:rFonts w:hint="eastAsia"/>
          <w:sz w:val="20"/>
          <w:szCs w:val="20"/>
        </w:rPr>
        <w:t>SU-MIMO</w:t>
      </w:r>
    </w:p>
    <w:p w:rsidR="006E1DB4" w:rsidRPr="00562752" w:rsidRDefault="006E1DB4" w:rsidP="00742D8D">
      <w:pPr>
        <w:spacing w:afterLines="50"/>
        <w:jc w:val="both"/>
        <w:rPr>
          <w:rFonts w:ascii="Times New Roman" w:hAnsi="Times New Roman"/>
          <w:sz w:val="20"/>
          <w:szCs w:val="20"/>
        </w:rPr>
      </w:pPr>
      <w:r w:rsidRPr="00562752">
        <w:rPr>
          <w:rFonts w:ascii="Times New Roman" w:hAnsi="Times New Roman" w:hint="eastAsia"/>
          <w:sz w:val="20"/>
          <w:szCs w:val="20"/>
        </w:rPr>
        <w:t xml:space="preserve">As shown in </w:t>
      </w:r>
      <w:fldSimple w:instr=" REF _Ref477783844 \h  \* MERGEFORMAT ">
        <w:r w:rsidRPr="00562752">
          <w:rPr>
            <w:rFonts w:ascii="Times New Roman" w:hAnsi="Times New Roman"/>
            <w:sz w:val="20"/>
            <w:szCs w:val="20"/>
          </w:rPr>
          <w:t>Figure 1</w:t>
        </w:r>
      </w:fldSimple>
      <w:r w:rsidRPr="00562752">
        <w:rPr>
          <w:rFonts w:ascii="Times New Roman" w:hAnsi="Times New Roman" w:hint="eastAsia"/>
          <w:sz w:val="20"/>
          <w:szCs w:val="20"/>
        </w:rPr>
        <w:t>, typical</w:t>
      </w:r>
      <w:r w:rsidRPr="00562752">
        <w:rPr>
          <w:rFonts w:ascii="Times New Roman" w:hAnsi="Times New Roman"/>
          <w:sz w:val="20"/>
          <w:szCs w:val="20"/>
        </w:rPr>
        <w:t xml:space="preserve"> scheme of </w:t>
      </w:r>
      <w:r w:rsidRPr="00562752">
        <w:rPr>
          <w:rFonts w:ascii="Times New Roman" w:hAnsi="Times New Roman" w:hint="eastAsia"/>
          <w:sz w:val="20"/>
          <w:szCs w:val="20"/>
        </w:rPr>
        <w:t xml:space="preserve">non-coherent joint </w:t>
      </w:r>
      <w:r w:rsidRPr="00562752">
        <w:rPr>
          <w:rFonts w:ascii="Times New Roman" w:hAnsi="Times New Roman"/>
          <w:sz w:val="20"/>
          <w:szCs w:val="20"/>
        </w:rPr>
        <w:t>transmission between two TPs is</w:t>
      </w:r>
      <w:r w:rsidRPr="00562752">
        <w:rPr>
          <w:rFonts w:ascii="Times New Roman" w:hAnsi="Times New Roman" w:hint="eastAsia"/>
          <w:sz w:val="20"/>
          <w:szCs w:val="20"/>
        </w:rPr>
        <w:t xml:space="preserve"> </w:t>
      </w:r>
      <w:r w:rsidR="006F16B0">
        <w:rPr>
          <w:rFonts w:ascii="Times New Roman" w:hAnsi="Times New Roman" w:hint="eastAsia"/>
          <w:sz w:val="20"/>
          <w:szCs w:val="20"/>
        </w:rPr>
        <w:t>depicted</w:t>
      </w:r>
      <w:r w:rsidRPr="00562752">
        <w:rPr>
          <w:rFonts w:ascii="Times New Roman" w:hAnsi="Times New Roman" w:hint="eastAsia"/>
          <w:sz w:val="20"/>
          <w:szCs w:val="20"/>
        </w:rPr>
        <w:t>. In this case,</w:t>
      </w:r>
      <w:r w:rsidR="006848CA" w:rsidRPr="00562752">
        <w:rPr>
          <w:rFonts w:ascii="Times New Roman" w:hAnsi="Times New Roman" w:hint="eastAsia"/>
          <w:sz w:val="20"/>
          <w:szCs w:val="20"/>
        </w:rPr>
        <w:t xml:space="preserve"> TP1 and TP2 transm</w:t>
      </w:r>
      <w:r w:rsidR="00DA6AAF" w:rsidRPr="00562752">
        <w:rPr>
          <w:rFonts w:ascii="Times New Roman" w:hAnsi="Times New Roman" w:hint="eastAsia"/>
          <w:sz w:val="20"/>
          <w:szCs w:val="20"/>
        </w:rPr>
        <w:t xml:space="preserve">it data to UE by different DMRS ports or DMRS port groups. </w:t>
      </w:r>
      <w:r w:rsidR="00B06FF4" w:rsidRPr="00562752">
        <w:rPr>
          <w:rFonts w:ascii="Times New Roman" w:hAnsi="Times New Roman" w:hint="eastAsia"/>
          <w:sz w:val="20"/>
          <w:szCs w:val="20"/>
        </w:rPr>
        <w:t xml:space="preserve">To </w:t>
      </w:r>
      <w:r w:rsidR="006F16B0">
        <w:rPr>
          <w:rFonts w:ascii="Times New Roman" w:hAnsi="Times New Roman" w:hint="eastAsia"/>
          <w:sz w:val="20"/>
          <w:szCs w:val="20"/>
        </w:rPr>
        <w:t xml:space="preserve">satisfy </w:t>
      </w:r>
      <w:r w:rsidR="00B06FF4" w:rsidRPr="00562752">
        <w:rPr>
          <w:rFonts w:ascii="Times New Roman" w:hAnsi="Times New Roman" w:hint="eastAsia"/>
          <w:sz w:val="20"/>
          <w:szCs w:val="20"/>
        </w:rPr>
        <w:t xml:space="preserve">the requirements of </w:t>
      </w:r>
      <w:r w:rsidR="00B06FF4" w:rsidRPr="00562752">
        <w:rPr>
          <w:rFonts w:ascii="Times New Roman" w:hAnsi="Times New Roman" w:hint="eastAsia"/>
          <w:sz w:val="20"/>
          <w:szCs w:val="20"/>
        </w:rPr>
        <w:lastRenderedPageBreak/>
        <w:t xml:space="preserve">non-coherent joint transmission, different QCL assumptions can be supported for </w:t>
      </w:r>
      <w:r w:rsidR="00D159EA" w:rsidRPr="00562752">
        <w:rPr>
          <w:rFonts w:ascii="Times New Roman" w:hAnsi="Times New Roman" w:hint="eastAsia"/>
          <w:sz w:val="20"/>
          <w:szCs w:val="20"/>
        </w:rPr>
        <w:t>different</w:t>
      </w:r>
      <w:r w:rsidR="00B06FF4" w:rsidRPr="00562752">
        <w:rPr>
          <w:rFonts w:ascii="Times New Roman" w:hAnsi="Times New Roman" w:hint="eastAsia"/>
          <w:sz w:val="20"/>
          <w:szCs w:val="20"/>
        </w:rPr>
        <w:t xml:space="preserve"> DMRS port groups which have been agreed. </w:t>
      </w:r>
      <w:r w:rsidR="00380D23" w:rsidRPr="00562752">
        <w:rPr>
          <w:rFonts w:ascii="Times New Roman" w:hAnsi="Times New Roman" w:hint="eastAsia"/>
          <w:sz w:val="20"/>
          <w:szCs w:val="20"/>
        </w:rPr>
        <w:t xml:space="preserve">Considering </w:t>
      </w:r>
      <w:r w:rsidR="00380D23" w:rsidRPr="00562752">
        <w:rPr>
          <w:rFonts w:ascii="Times New Roman" w:hAnsi="Times New Roman"/>
          <w:sz w:val="20"/>
          <w:szCs w:val="20"/>
        </w:rPr>
        <w:t>different</w:t>
      </w:r>
      <w:r w:rsidR="00380D23" w:rsidRPr="00562752">
        <w:rPr>
          <w:rFonts w:ascii="Times New Roman" w:hAnsi="Times New Roman" w:hint="eastAsia"/>
          <w:sz w:val="20"/>
          <w:szCs w:val="20"/>
        </w:rPr>
        <w:t xml:space="preserve"> </w:t>
      </w:r>
      <w:r w:rsidR="00380D23" w:rsidRPr="00562752">
        <w:rPr>
          <w:rFonts w:ascii="Times New Roman" w:hAnsi="Times New Roman"/>
          <w:sz w:val="20"/>
          <w:szCs w:val="20"/>
        </w:rPr>
        <w:t>oscillator</w:t>
      </w:r>
      <w:r w:rsidR="00380D23" w:rsidRPr="00562752">
        <w:rPr>
          <w:rFonts w:ascii="Times New Roman" w:hAnsi="Times New Roman" w:hint="eastAsia"/>
          <w:sz w:val="20"/>
          <w:szCs w:val="20"/>
        </w:rPr>
        <w:t xml:space="preserve"> between two TPs, it is </w:t>
      </w:r>
      <w:r w:rsidR="00D159EA" w:rsidRPr="00562752">
        <w:rPr>
          <w:rFonts w:ascii="Times New Roman" w:hAnsi="Times New Roman" w:hint="eastAsia"/>
          <w:sz w:val="20"/>
          <w:szCs w:val="20"/>
        </w:rPr>
        <w:t>obvious</w:t>
      </w:r>
      <w:r w:rsidR="00380D23" w:rsidRPr="00562752">
        <w:rPr>
          <w:rFonts w:ascii="Times New Roman" w:hAnsi="Times New Roman" w:hint="eastAsia"/>
          <w:sz w:val="20"/>
          <w:szCs w:val="20"/>
        </w:rPr>
        <w:t xml:space="preserve"> to support at least 2 PTRS ports for this </w:t>
      </w:r>
      <w:r w:rsidR="000A606F" w:rsidRPr="00562752">
        <w:rPr>
          <w:rFonts w:ascii="Times New Roman" w:hAnsi="Times New Roman" w:hint="eastAsia"/>
          <w:sz w:val="20"/>
          <w:szCs w:val="20"/>
        </w:rPr>
        <w:t>SU-MIMO case</w:t>
      </w:r>
      <w:r w:rsidR="00380D23" w:rsidRPr="00562752">
        <w:rPr>
          <w:rFonts w:ascii="Times New Roman" w:hAnsi="Times New Roman" w:hint="eastAsia"/>
          <w:sz w:val="20"/>
          <w:szCs w:val="20"/>
        </w:rPr>
        <w:t xml:space="preserve">. </w:t>
      </w:r>
    </w:p>
    <w:p w:rsidR="006E1DB4" w:rsidRPr="00562752" w:rsidRDefault="006E1DB4" w:rsidP="006E1DB4">
      <w:pPr>
        <w:pStyle w:val="Doc-text2"/>
      </w:pPr>
      <w:r w:rsidRPr="00562752">
        <w:object w:dxaOrig="9541" w:dyaOrig="5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50.35pt" o:ole="">
            <v:imagedata r:id="rId8" o:title=""/>
          </v:shape>
          <o:OLEObject Type="Embed" ProgID="Visio.Drawing.11" ShapeID="_x0000_i1025" DrawAspect="Content" ObjectID="_1555509656" r:id="rId9"/>
        </w:object>
      </w:r>
    </w:p>
    <w:p w:rsidR="006E1DB4" w:rsidRPr="00562752" w:rsidRDefault="006E1DB4" w:rsidP="006E1DB4">
      <w:pPr>
        <w:pStyle w:val="ac"/>
        <w:jc w:val="center"/>
        <w:rPr>
          <w:rFonts w:eastAsia="宋体"/>
          <w:b w:val="0"/>
          <w:lang w:val="en-US" w:eastAsia="zh-CN"/>
        </w:rPr>
      </w:pPr>
      <w:bookmarkStart w:id="4" w:name="_Ref477783844"/>
      <w:r w:rsidRPr="00562752">
        <w:rPr>
          <w:rFonts w:eastAsia="宋体"/>
          <w:b w:val="0"/>
          <w:lang w:val="en-US" w:eastAsia="zh-CN"/>
        </w:rPr>
        <w:t xml:space="preserve">Figure </w:t>
      </w:r>
      <w:r w:rsidR="006033E8" w:rsidRPr="00562752">
        <w:rPr>
          <w:rFonts w:eastAsia="宋体"/>
          <w:b w:val="0"/>
          <w:lang w:val="en-US" w:eastAsia="zh-CN"/>
        </w:rPr>
        <w:fldChar w:fldCharType="begin"/>
      </w:r>
      <w:r w:rsidRPr="00562752">
        <w:rPr>
          <w:rFonts w:eastAsia="宋体"/>
          <w:b w:val="0"/>
          <w:lang w:val="en-US" w:eastAsia="zh-CN"/>
        </w:rPr>
        <w:instrText xml:space="preserve"> SEQ Figure_ \* ARABIC </w:instrText>
      </w:r>
      <w:r w:rsidR="006033E8" w:rsidRPr="00562752">
        <w:rPr>
          <w:rFonts w:eastAsia="宋体"/>
          <w:b w:val="0"/>
          <w:lang w:val="en-US" w:eastAsia="zh-CN"/>
        </w:rPr>
        <w:fldChar w:fldCharType="separate"/>
      </w:r>
      <w:r w:rsidRPr="00562752">
        <w:rPr>
          <w:rFonts w:eastAsia="宋体"/>
          <w:b w:val="0"/>
          <w:lang w:val="en-US" w:eastAsia="zh-CN"/>
        </w:rPr>
        <w:t>1</w:t>
      </w:r>
      <w:r w:rsidR="006033E8" w:rsidRPr="00562752">
        <w:rPr>
          <w:rFonts w:eastAsia="宋体"/>
          <w:b w:val="0"/>
          <w:lang w:val="en-US" w:eastAsia="zh-CN"/>
        </w:rPr>
        <w:fldChar w:fldCharType="end"/>
      </w:r>
      <w:bookmarkEnd w:id="4"/>
      <w:r w:rsidRPr="00562752">
        <w:rPr>
          <w:rFonts w:eastAsia="宋体" w:hint="eastAsia"/>
          <w:b w:val="0"/>
          <w:lang w:val="en-US" w:eastAsia="zh-CN"/>
        </w:rPr>
        <w:t xml:space="preserve"> Illustration of the NCJT</w:t>
      </w:r>
    </w:p>
    <w:p w:rsidR="007549E0" w:rsidRPr="00562752" w:rsidRDefault="00496D5B" w:rsidP="006E1DB4">
      <w:pPr>
        <w:rPr>
          <w:rFonts w:ascii="Times New Roman" w:hAnsi="Times New Roman"/>
          <w:sz w:val="20"/>
          <w:szCs w:val="20"/>
        </w:rPr>
      </w:pPr>
      <w:r w:rsidRPr="00562752">
        <w:rPr>
          <w:rFonts w:ascii="Times New Roman" w:hAnsi="Times New Roman" w:hint="eastAsia"/>
          <w:sz w:val="20"/>
          <w:szCs w:val="20"/>
        </w:rPr>
        <w:t xml:space="preserve">Similar with multi-TRP transmission, multi-panel transmission also needs multiple PTRS ports. If different layers are transmitted from </w:t>
      </w:r>
      <w:r w:rsidRPr="00562752">
        <w:rPr>
          <w:rFonts w:ascii="Times New Roman" w:hAnsi="Times New Roman"/>
          <w:sz w:val="20"/>
          <w:szCs w:val="20"/>
        </w:rPr>
        <w:t>different</w:t>
      </w:r>
      <w:r w:rsidRPr="00562752">
        <w:rPr>
          <w:rFonts w:ascii="Times New Roman" w:hAnsi="Times New Roman" w:hint="eastAsia"/>
          <w:sz w:val="20"/>
          <w:szCs w:val="20"/>
        </w:rPr>
        <w:t xml:space="preserve"> panels and separate oscillators are </w:t>
      </w:r>
      <w:r w:rsidR="00B3391C" w:rsidRPr="00562752">
        <w:rPr>
          <w:rFonts w:ascii="Times New Roman" w:hAnsi="Times New Roman" w:hint="eastAsia"/>
          <w:sz w:val="20"/>
          <w:szCs w:val="20"/>
        </w:rPr>
        <w:t>assumed</w:t>
      </w:r>
      <w:r w:rsidRPr="00562752">
        <w:rPr>
          <w:rFonts w:ascii="Times New Roman" w:hAnsi="Times New Roman" w:hint="eastAsia"/>
          <w:sz w:val="20"/>
          <w:szCs w:val="20"/>
        </w:rPr>
        <w:t xml:space="preserve"> among these panels, the maximum PTRS ports can be equal to the number of panels.</w:t>
      </w:r>
      <w:r w:rsidR="007549E0" w:rsidRPr="00562752">
        <w:rPr>
          <w:rFonts w:ascii="Times New Roman" w:hAnsi="Times New Roman" w:hint="eastAsia"/>
          <w:sz w:val="20"/>
          <w:szCs w:val="20"/>
        </w:rPr>
        <w:t xml:space="preserve"> </w:t>
      </w:r>
      <w:r w:rsidR="00B3391C" w:rsidRPr="00562752">
        <w:rPr>
          <w:rFonts w:ascii="Times New Roman" w:hAnsi="Times New Roman" w:hint="eastAsia"/>
          <w:sz w:val="20"/>
          <w:szCs w:val="20"/>
        </w:rPr>
        <w:t>Considering standard side</w:t>
      </w:r>
      <w:r w:rsidR="007549E0" w:rsidRPr="00562752">
        <w:rPr>
          <w:rFonts w:ascii="Times New Roman" w:hAnsi="Times New Roman" w:hint="eastAsia"/>
          <w:sz w:val="20"/>
          <w:szCs w:val="20"/>
        </w:rPr>
        <w:t xml:space="preserve">, the number of PTRS </w:t>
      </w:r>
      <w:r w:rsidR="00B3391C" w:rsidRPr="00562752">
        <w:rPr>
          <w:rFonts w:ascii="Times New Roman" w:hAnsi="Times New Roman" w:hint="eastAsia"/>
          <w:sz w:val="20"/>
          <w:szCs w:val="20"/>
        </w:rPr>
        <w:t>can</w:t>
      </w:r>
      <w:r w:rsidR="007549E0" w:rsidRPr="00562752">
        <w:rPr>
          <w:rFonts w:ascii="Times New Roman" w:hAnsi="Times New Roman" w:hint="eastAsia"/>
          <w:sz w:val="20"/>
          <w:szCs w:val="20"/>
        </w:rPr>
        <w:t xml:space="preserve"> be equal to the number of DMRS groups since we have agreed</w:t>
      </w:r>
      <w:r w:rsidR="007549E0" w:rsidRPr="00562752">
        <w:rPr>
          <w:rFonts w:ascii="Times New Roman" w:hAnsi="Times New Roman"/>
          <w:sz w:val="20"/>
          <w:szCs w:val="20"/>
        </w:rPr>
        <w:t xml:space="preserve"> association between PTRS port and DMRS port group</w:t>
      </w:r>
      <w:r w:rsidR="007549E0" w:rsidRPr="00562752">
        <w:rPr>
          <w:rFonts w:ascii="Times New Roman" w:hAnsi="Times New Roman" w:hint="eastAsia"/>
          <w:sz w:val="20"/>
          <w:szCs w:val="20"/>
        </w:rPr>
        <w:t xml:space="preserve">. </w:t>
      </w:r>
      <w:r w:rsidR="00BA62D1" w:rsidRPr="00562752">
        <w:rPr>
          <w:rFonts w:ascii="Times New Roman" w:hAnsi="Times New Roman"/>
          <w:sz w:val="20"/>
          <w:szCs w:val="20"/>
        </w:rPr>
        <w:t>F</w:t>
      </w:r>
      <w:r w:rsidR="00BA62D1" w:rsidRPr="00562752">
        <w:rPr>
          <w:rFonts w:ascii="Times New Roman" w:hAnsi="Times New Roman" w:hint="eastAsia"/>
          <w:sz w:val="20"/>
          <w:szCs w:val="20"/>
        </w:rPr>
        <w:t xml:space="preserve">or one UE, at least two TRPs or panels transmission should be supported. Consequently, </w:t>
      </w:r>
      <w:r w:rsidR="00142FA9" w:rsidRPr="00562752">
        <w:rPr>
          <w:rFonts w:ascii="Times New Roman" w:hAnsi="Times New Roman" w:hint="eastAsia"/>
          <w:sz w:val="20"/>
          <w:szCs w:val="20"/>
        </w:rPr>
        <w:t xml:space="preserve">at least 2 orthogonal PTRS ports should be </w:t>
      </w:r>
      <w:r w:rsidR="00142FA9" w:rsidRPr="00562752">
        <w:rPr>
          <w:rFonts w:ascii="Times New Roman" w:hAnsi="Times New Roman"/>
          <w:sz w:val="20"/>
          <w:szCs w:val="20"/>
        </w:rPr>
        <w:t>supported</w:t>
      </w:r>
      <w:r w:rsidR="00142FA9" w:rsidRPr="00562752">
        <w:rPr>
          <w:rFonts w:ascii="Times New Roman" w:hAnsi="Times New Roman" w:hint="eastAsia"/>
          <w:sz w:val="20"/>
          <w:szCs w:val="20"/>
        </w:rPr>
        <w:t>.</w:t>
      </w:r>
    </w:p>
    <w:p w:rsidR="00127580" w:rsidRPr="00562752" w:rsidRDefault="00127580" w:rsidP="006E1DB4">
      <w:pPr>
        <w:rPr>
          <w:rFonts w:ascii="Times New Roman" w:hAnsi="Times New Roman"/>
          <w:i/>
          <w:sz w:val="20"/>
          <w:szCs w:val="20"/>
        </w:rPr>
      </w:pPr>
      <w:r w:rsidRPr="00562752">
        <w:rPr>
          <w:rFonts w:ascii="Times New Roman" w:hAnsi="Times New Roman" w:hint="eastAsia"/>
          <w:b/>
          <w:i/>
          <w:sz w:val="20"/>
          <w:szCs w:val="20"/>
        </w:rPr>
        <w:t>Proposal</w:t>
      </w:r>
      <w:r w:rsidR="00075C66" w:rsidRPr="00562752">
        <w:rPr>
          <w:rFonts w:ascii="Times New Roman" w:hAnsi="Times New Roman" w:hint="eastAsia"/>
          <w:b/>
          <w:i/>
          <w:sz w:val="20"/>
          <w:szCs w:val="20"/>
        </w:rPr>
        <w:t xml:space="preserve"> 1</w:t>
      </w:r>
      <w:r w:rsidRPr="00562752">
        <w:rPr>
          <w:rFonts w:ascii="Times New Roman" w:hAnsi="Times New Roman" w:hint="eastAsia"/>
          <w:b/>
          <w:i/>
          <w:sz w:val="20"/>
          <w:szCs w:val="20"/>
        </w:rPr>
        <w:t>:</w:t>
      </w:r>
      <w:r w:rsidRPr="00562752">
        <w:rPr>
          <w:rFonts w:ascii="Times New Roman" w:hAnsi="Times New Roman" w:hint="eastAsia"/>
          <w:i/>
          <w:sz w:val="20"/>
          <w:szCs w:val="20"/>
        </w:rPr>
        <w:t xml:space="preserve"> </w:t>
      </w:r>
      <w:r w:rsidR="00D8277F" w:rsidRPr="00562752">
        <w:rPr>
          <w:rFonts w:ascii="Times New Roman" w:hAnsi="Times New Roman" w:hint="eastAsia"/>
          <w:i/>
          <w:sz w:val="20"/>
          <w:szCs w:val="20"/>
        </w:rPr>
        <w:t>For SU-MIMO, s</w:t>
      </w:r>
      <w:r w:rsidRPr="00562752">
        <w:rPr>
          <w:rFonts w:ascii="Times New Roman" w:hAnsi="Times New Roman" w:hint="eastAsia"/>
          <w:i/>
          <w:sz w:val="20"/>
          <w:szCs w:val="20"/>
        </w:rPr>
        <w:t xml:space="preserve">upport more than 1 </w:t>
      </w:r>
      <w:r w:rsidRPr="00562752">
        <w:rPr>
          <w:rFonts w:ascii="Times New Roman" w:hAnsi="Times New Roman"/>
          <w:i/>
          <w:sz w:val="20"/>
          <w:szCs w:val="20"/>
        </w:rPr>
        <w:t>orthogonal</w:t>
      </w:r>
      <w:r w:rsidRPr="00562752">
        <w:rPr>
          <w:rFonts w:ascii="Times New Roman" w:hAnsi="Times New Roman" w:hint="eastAsia"/>
          <w:i/>
          <w:sz w:val="20"/>
          <w:szCs w:val="20"/>
        </w:rPr>
        <w:t xml:space="preserve"> PTRS ports, and the number of PTRS ports should be equal to the number of DMRS groups. </w:t>
      </w:r>
    </w:p>
    <w:p w:rsidR="00631E5B" w:rsidRPr="00562752" w:rsidRDefault="00631E5B" w:rsidP="00742D8D">
      <w:pPr>
        <w:pStyle w:val="af1"/>
        <w:numPr>
          <w:ilvl w:val="0"/>
          <w:numId w:val="50"/>
        </w:numPr>
        <w:spacing w:afterLines="50"/>
        <w:ind w:firstLineChars="0"/>
        <w:rPr>
          <w:sz w:val="20"/>
          <w:szCs w:val="20"/>
        </w:rPr>
      </w:pPr>
      <w:r w:rsidRPr="00562752">
        <w:rPr>
          <w:rFonts w:hint="eastAsia"/>
          <w:sz w:val="20"/>
          <w:szCs w:val="20"/>
        </w:rPr>
        <w:t>MU-MIMO</w:t>
      </w:r>
    </w:p>
    <w:p w:rsidR="006E1DB4" w:rsidRPr="00562752" w:rsidRDefault="00E244CF" w:rsidP="006E1DB4">
      <w:pPr>
        <w:rPr>
          <w:rFonts w:ascii="Times New Roman" w:hAnsi="Times New Roman"/>
          <w:sz w:val="20"/>
          <w:szCs w:val="20"/>
        </w:rPr>
      </w:pPr>
      <w:r w:rsidRPr="00562752">
        <w:rPr>
          <w:rFonts w:ascii="Times New Roman" w:hAnsi="Times New Roman" w:hint="eastAsia"/>
          <w:sz w:val="20"/>
          <w:szCs w:val="20"/>
        </w:rPr>
        <w:t xml:space="preserve">As we know, phase noise is not only from </w:t>
      </w:r>
      <w:proofErr w:type="spellStart"/>
      <w:r w:rsidRPr="00562752">
        <w:rPr>
          <w:rFonts w:ascii="Times New Roman" w:hAnsi="Times New Roman" w:hint="eastAsia"/>
          <w:sz w:val="20"/>
          <w:szCs w:val="20"/>
        </w:rPr>
        <w:t>gNB</w:t>
      </w:r>
      <w:proofErr w:type="spellEnd"/>
      <w:r w:rsidRPr="00562752">
        <w:rPr>
          <w:rFonts w:ascii="Times New Roman" w:hAnsi="Times New Roman" w:hint="eastAsia"/>
          <w:sz w:val="20"/>
          <w:szCs w:val="20"/>
        </w:rPr>
        <w:t xml:space="preserve"> side, but also from UE side. </w:t>
      </w:r>
      <w:r w:rsidR="006A6B6A" w:rsidRPr="00562752">
        <w:rPr>
          <w:rFonts w:ascii="Times New Roman" w:hAnsi="Times New Roman"/>
          <w:sz w:val="20"/>
          <w:szCs w:val="20"/>
        </w:rPr>
        <w:t>In multi</w:t>
      </w:r>
      <w:r w:rsidR="006A6B6A" w:rsidRPr="00562752">
        <w:rPr>
          <w:rFonts w:ascii="Times New Roman" w:hAnsi="Times New Roman" w:hint="eastAsia"/>
          <w:sz w:val="20"/>
          <w:szCs w:val="20"/>
        </w:rPr>
        <w:t>-user scheduling case, d</w:t>
      </w:r>
      <w:r w:rsidRPr="00562752">
        <w:rPr>
          <w:rFonts w:ascii="Times New Roman" w:hAnsi="Times New Roman" w:hint="eastAsia"/>
          <w:sz w:val="20"/>
          <w:szCs w:val="20"/>
        </w:rPr>
        <w:t xml:space="preserve">ifferent phase rotations are often generated for different UEs even we assume single TRP or panel transmission. </w:t>
      </w:r>
      <w:r w:rsidR="009F4326" w:rsidRPr="00562752">
        <w:rPr>
          <w:rFonts w:ascii="Times New Roman" w:hAnsi="Times New Roman" w:hint="eastAsia"/>
          <w:sz w:val="20"/>
          <w:szCs w:val="20"/>
        </w:rPr>
        <w:t xml:space="preserve">To reduce PTRS overhead, non-orthogonal or quasi-orthogonal PTRS ports can be </w:t>
      </w:r>
      <w:r w:rsidR="006A6B6A" w:rsidRPr="00562752">
        <w:rPr>
          <w:rFonts w:ascii="Times New Roman" w:hAnsi="Times New Roman" w:hint="eastAsia"/>
          <w:sz w:val="20"/>
          <w:szCs w:val="20"/>
        </w:rPr>
        <w:t>used</w:t>
      </w:r>
      <w:r w:rsidR="009F4326" w:rsidRPr="00562752">
        <w:rPr>
          <w:rFonts w:ascii="Times New Roman" w:hAnsi="Times New Roman" w:hint="eastAsia"/>
          <w:sz w:val="20"/>
          <w:szCs w:val="20"/>
        </w:rPr>
        <w:t xml:space="preserve">. However, interference </w:t>
      </w:r>
      <w:r w:rsidR="009F4326" w:rsidRPr="00562752">
        <w:rPr>
          <w:rFonts w:ascii="Times New Roman" w:hAnsi="Times New Roman"/>
          <w:sz w:val="20"/>
          <w:szCs w:val="20"/>
        </w:rPr>
        <w:t>cancellation</w:t>
      </w:r>
      <w:r w:rsidR="009F4326" w:rsidRPr="00562752">
        <w:rPr>
          <w:rFonts w:ascii="Times New Roman" w:hAnsi="Times New Roman" w:hint="eastAsia"/>
          <w:sz w:val="20"/>
          <w:szCs w:val="20"/>
        </w:rPr>
        <w:t xml:space="preserve"> among PTRS ports cannot be </w:t>
      </w:r>
      <w:r w:rsidR="009F4326" w:rsidRPr="00562752">
        <w:rPr>
          <w:rFonts w:ascii="Times New Roman" w:hAnsi="Times New Roman"/>
          <w:sz w:val="20"/>
          <w:szCs w:val="20"/>
        </w:rPr>
        <w:t>guaranteed</w:t>
      </w:r>
      <w:r w:rsidR="009F4326" w:rsidRPr="00562752">
        <w:rPr>
          <w:rFonts w:ascii="Times New Roman" w:hAnsi="Times New Roman" w:hint="eastAsia"/>
          <w:sz w:val="20"/>
          <w:szCs w:val="20"/>
        </w:rPr>
        <w:t xml:space="preserve"> if </w:t>
      </w:r>
      <w:r w:rsidR="009F4326" w:rsidRPr="00562752">
        <w:rPr>
          <w:rFonts w:ascii="Times New Roman" w:hAnsi="Times New Roman"/>
          <w:sz w:val="20"/>
          <w:szCs w:val="20"/>
        </w:rPr>
        <w:t>orthogonal</w:t>
      </w:r>
      <w:r w:rsidR="009F4326" w:rsidRPr="00562752">
        <w:rPr>
          <w:rFonts w:ascii="Times New Roman" w:hAnsi="Times New Roman" w:hint="eastAsia"/>
          <w:sz w:val="20"/>
          <w:szCs w:val="20"/>
        </w:rPr>
        <w:t xml:space="preserve"> PTRS ports are not supported. Specifically, 12 DMRS ports have been agreed, that means possible 12 UEs</w:t>
      </w:r>
      <w:r w:rsidR="00557B20" w:rsidRPr="00562752">
        <w:rPr>
          <w:rFonts w:ascii="Times New Roman" w:hAnsi="Times New Roman" w:hint="eastAsia"/>
          <w:sz w:val="20"/>
          <w:szCs w:val="20"/>
        </w:rPr>
        <w:t xml:space="preserve"> </w:t>
      </w:r>
      <w:r w:rsidR="009F4326" w:rsidRPr="00562752">
        <w:rPr>
          <w:rFonts w:ascii="Times New Roman" w:hAnsi="Times New Roman" w:hint="eastAsia"/>
          <w:sz w:val="20"/>
          <w:szCs w:val="20"/>
        </w:rPr>
        <w:t>can be scheduled in same time/</w:t>
      </w:r>
      <w:r w:rsidR="009F4326" w:rsidRPr="00562752">
        <w:rPr>
          <w:rFonts w:ascii="Times New Roman" w:hAnsi="Times New Roman"/>
          <w:sz w:val="20"/>
          <w:szCs w:val="20"/>
        </w:rPr>
        <w:t>frequency</w:t>
      </w:r>
      <w:r w:rsidR="009F4326" w:rsidRPr="00562752">
        <w:rPr>
          <w:rFonts w:ascii="Times New Roman" w:hAnsi="Times New Roman" w:hint="eastAsia"/>
          <w:sz w:val="20"/>
          <w:szCs w:val="20"/>
        </w:rPr>
        <w:t xml:space="preserve"> resources</w:t>
      </w:r>
      <w:r w:rsidR="00557B20" w:rsidRPr="00562752">
        <w:rPr>
          <w:rFonts w:ascii="Times New Roman" w:hAnsi="Times New Roman" w:hint="eastAsia"/>
          <w:sz w:val="20"/>
          <w:szCs w:val="20"/>
        </w:rPr>
        <w:t>, where one UE possibly requires one PTRS port</w:t>
      </w:r>
      <w:r w:rsidR="009F4326" w:rsidRPr="00562752">
        <w:rPr>
          <w:rFonts w:ascii="Times New Roman" w:hAnsi="Times New Roman" w:hint="eastAsia"/>
          <w:sz w:val="20"/>
          <w:szCs w:val="20"/>
        </w:rPr>
        <w:t>.</w:t>
      </w:r>
      <w:r w:rsidR="00680E18" w:rsidRPr="00562752">
        <w:rPr>
          <w:rFonts w:ascii="Times New Roman" w:hAnsi="Times New Roman" w:hint="eastAsia"/>
          <w:sz w:val="20"/>
          <w:szCs w:val="20"/>
        </w:rPr>
        <w:t xml:space="preserve"> </w:t>
      </w:r>
      <w:r w:rsidR="00680E18" w:rsidRPr="00562752">
        <w:rPr>
          <w:rFonts w:ascii="Times New Roman" w:hAnsi="Times New Roman"/>
          <w:sz w:val="20"/>
          <w:szCs w:val="20"/>
        </w:rPr>
        <w:t>T</w:t>
      </w:r>
      <w:r w:rsidR="00680E18" w:rsidRPr="00562752">
        <w:rPr>
          <w:rFonts w:ascii="Times New Roman" w:hAnsi="Times New Roman" w:hint="eastAsia"/>
          <w:sz w:val="20"/>
          <w:szCs w:val="20"/>
        </w:rPr>
        <w:t xml:space="preserve">here </w:t>
      </w:r>
      <w:r w:rsidR="00557B20" w:rsidRPr="00562752">
        <w:rPr>
          <w:rFonts w:ascii="Times New Roman" w:hAnsi="Times New Roman" w:hint="eastAsia"/>
          <w:sz w:val="20"/>
          <w:szCs w:val="20"/>
        </w:rPr>
        <w:t>is</w:t>
      </w:r>
      <w:r w:rsidR="00680E18" w:rsidRPr="00562752">
        <w:rPr>
          <w:rFonts w:ascii="Times New Roman" w:hAnsi="Times New Roman" w:hint="eastAsia"/>
          <w:sz w:val="20"/>
          <w:szCs w:val="20"/>
        </w:rPr>
        <w:t xml:space="preserve"> very high </w:t>
      </w:r>
      <w:r w:rsidR="00557B20" w:rsidRPr="00562752">
        <w:rPr>
          <w:rFonts w:ascii="Times New Roman" w:hAnsi="Times New Roman"/>
          <w:sz w:val="20"/>
          <w:szCs w:val="20"/>
        </w:rPr>
        <w:t>risk to</w:t>
      </w:r>
      <w:r w:rsidR="00680E18" w:rsidRPr="00562752">
        <w:rPr>
          <w:rFonts w:ascii="Times New Roman" w:hAnsi="Times New Roman" w:hint="eastAsia"/>
          <w:sz w:val="20"/>
          <w:szCs w:val="20"/>
        </w:rPr>
        <w:t xml:space="preserve"> </w:t>
      </w:r>
      <w:r w:rsidR="00680E18" w:rsidRPr="00562752">
        <w:rPr>
          <w:rFonts w:ascii="Times New Roman" w:hAnsi="Times New Roman"/>
          <w:sz w:val="20"/>
          <w:szCs w:val="20"/>
        </w:rPr>
        <w:t>multiplex</w:t>
      </w:r>
      <w:r w:rsidR="00680E18" w:rsidRPr="00562752">
        <w:rPr>
          <w:rFonts w:ascii="Times New Roman" w:hAnsi="Times New Roman" w:hint="eastAsia"/>
          <w:sz w:val="20"/>
          <w:szCs w:val="20"/>
        </w:rPr>
        <w:t xml:space="preserve"> so many PTRS ports without </w:t>
      </w:r>
      <w:r w:rsidR="00680E18" w:rsidRPr="00562752">
        <w:rPr>
          <w:rFonts w:ascii="Times New Roman" w:hAnsi="Times New Roman"/>
          <w:sz w:val="20"/>
          <w:szCs w:val="20"/>
        </w:rPr>
        <w:t>orthogonal</w:t>
      </w:r>
      <w:r w:rsidR="00680E18" w:rsidRPr="00562752">
        <w:rPr>
          <w:rFonts w:ascii="Times New Roman" w:hAnsi="Times New Roman" w:hint="eastAsia"/>
          <w:sz w:val="20"/>
          <w:szCs w:val="20"/>
        </w:rPr>
        <w:t xml:space="preserve"> ports. </w:t>
      </w:r>
      <w:r w:rsidR="00CD1A5B" w:rsidRPr="00562752">
        <w:rPr>
          <w:rFonts w:ascii="Times New Roman" w:hAnsi="Times New Roman"/>
          <w:sz w:val="20"/>
          <w:szCs w:val="20"/>
        </w:rPr>
        <w:t>S</w:t>
      </w:r>
      <w:r w:rsidR="00CD1A5B" w:rsidRPr="00562752">
        <w:rPr>
          <w:rFonts w:ascii="Times New Roman" w:hAnsi="Times New Roman" w:hint="eastAsia"/>
          <w:sz w:val="20"/>
          <w:szCs w:val="20"/>
        </w:rPr>
        <w:t xml:space="preserve">ince the total number of PTRS ports may depend on the number of co-scheduling users, MCS per user and so on, it </w:t>
      </w:r>
      <w:r w:rsidR="00CD1A5B" w:rsidRPr="00562752">
        <w:rPr>
          <w:rFonts w:ascii="Times New Roman" w:hAnsi="Times New Roman" w:hint="eastAsia"/>
          <w:sz w:val="20"/>
          <w:szCs w:val="20"/>
        </w:rPr>
        <w:lastRenderedPageBreak/>
        <w:t>is better to make total num</w:t>
      </w:r>
      <w:r w:rsidR="004B0331" w:rsidRPr="00562752">
        <w:rPr>
          <w:rFonts w:ascii="Times New Roman" w:hAnsi="Times New Roman" w:hint="eastAsia"/>
          <w:sz w:val="20"/>
          <w:szCs w:val="20"/>
        </w:rPr>
        <w:t>ber of PTRS ports configurab</w:t>
      </w:r>
      <w:r w:rsidR="00D618F6" w:rsidRPr="00562752">
        <w:rPr>
          <w:rFonts w:ascii="Times New Roman" w:hAnsi="Times New Roman" w:hint="eastAsia"/>
          <w:sz w:val="20"/>
          <w:szCs w:val="20"/>
        </w:rPr>
        <w:t xml:space="preserve">le, the maximum number of totally </w:t>
      </w:r>
      <w:r w:rsidR="00D618F6" w:rsidRPr="00562752">
        <w:rPr>
          <w:rFonts w:ascii="Times New Roman" w:hAnsi="Times New Roman"/>
          <w:sz w:val="20"/>
          <w:szCs w:val="20"/>
        </w:rPr>
        <w:t>orthogonal</w:t>
      </w:r>
      <w:r w:rsidR="00D618F6" w:rsidRPr="00562752">
        <w:rPr>
          <w:rFonts w:ascii="Times New Roman" w:hAnsi="Times New Roman" w:hint="eastAsia"/>
          <w:sz w:val="20"/>
          <w:szCs w:val="20"/>
        </w:rPr>
        <w:t xml:space="preserve"> </w:t>
      </w:r>
      <w:r w:rsidR="004B0331" w:rsidRPr="00562752">
        <w:rPr>
          <w:rFonts w:ascii="Times New Roman" w:hAnsi="Times New Roman" w:hint="eastAsia"/>
          <w:sz w:val="20"/>
          <w:szCs w:val="20"/>
        </w:rPr>
        <w:t>PTRS ports can be equal to the total</w:t>
      </w:r>
      <w:r w:rsidR="00D618F6" w:rsidRPr="00562752">
        <w:rPr>
          <w:rFonts w:ascii="Times New Roman" w:hAnsi="Times New Roman" w:hint="eastAsia"/>
          <w:sz w:val="20"/>
          <w:szCs w:val="20"/>
        </w:rPr>
        <w:t xml:space="preserve">ly </w:t>
      </w:r>
      <w:r w:rsidR="00D618F6" w:rsidRPr="00562752">
        <w:rPr>
          <w:rFonts w:ascii="Times New Roman" w:hAnsi="Times New Roman"/>
          <w:sz w:val="20"/>
          <w:szCs w:val="20"/>
        </w:rPr>
        <w:t>orthogonal</w:t>
      </w:r>
      <w:r w:rsidR="004B0331" w:rsidRPr="00562752">
        <w:rPr>
          <w:rFonts w:ascii="Times New Roman" w:hAnsi="Times New Roman" w:hint="eastAsia"/>
          <w:sz w:val="20"/>
          <w:szCs w:val="20"/>
        </w:rPr>
        <w:t xml:space="preserve"> DMRS ports.</w:t>
      </w:r>
    </w:p>
    <w:p w:rsidR="005E5C04" w:rsidRPr="00562752" w:rsidRDefault="005E5C04" w:rsidP="006E1DB4">
      <w:pPr>
        <w:rPr>
          <w:rFonts w:ascii="Times New Roman" w:hAnsi="Times New Roman"/>
          <w:i/>
          <w:sz w:val="20"/>
          <w:szCs w:val="20"/>
        </w:rPr>
      </w:pPr>
      <w:r w:rsidRPr="00562752">
        <w:rPr>
          <w:rFonts w:ascii="Times New Roman" w:hAnsi="Times New Roman" w:hint="eastAsia"/>
          <w:b/>
          <w:i/>
          <w:sz w:val="20"/>
          <w:szCs w:val="20"/>
        </w:rPr>
        <w:t xml:space="preserve">Proposal </w:t>
      </w:r>
      <w:r w:rsidR="009F7EF5" w:rsidRPr="00562752">
        <w:rPr>
          <w:rFonts w:ascii="Times New Roman" w:hAnsi="Times New Roman" w:hint="eastAsia"/>
          <w:b/>
          <w:i/>
          <w:sz w:val="20"/>
          <w:szCs w:val="20"/>
        </w:rPr>
        <w:t>2</w:t>
      </w:r>
      <w:r w:rsidRPr="00562752">
        <w:rPr>
          <w:rFonts w:ascii="Times New Roman" w:hAnsi="Times New Roman" w:hint="eastAsia"/>
          <w:b/>
          <w:i/>
          <w:sz w:val="20"/>
          <w:szCs w:val="20"/>
        </w:rPr>
        <w:t xml:space="preserve">: </w:t>
      </w:r>
      <w:r w:rsidRPr="00562752">
        <w:rPr>
          <w:rFonts w:ascii="Times New Roman" w:hAnsi="Times New Roman" w:hint="eastAsia"/>
          <w:i/>
          <w:sz w:val="20"/>
          <w:szCs w:val="20"/>
        </w:rPr>
        <w:t xml:space="preserve">For MU-MIMO, support </w:t>
      </w:r>
      <w:r w:rsidRPr="00562752">
        <w:rPr>
          <w:rFonts w:ascii="Times New Roman" w:hAnsi="Times New Roman"/>
          <w:i/>
          <w:sz w:val="20"/>
          <w:szCs w:val="20"/>
        </w:rPr>
        <w:t>orthogonal</w:t>
      </w:r>
      <w:r w:rsidR="00CD0935" w:rsidRPr="00562752">
        <w:rPr>
          <w:rFonts w:ascii="Times New Roman" w:hAnsi="Times New Roman" w:hint="eastAsia"/>
          <w:i/>
          <w:sz w:val="20"/>
          <w:szCs w:val="20"/>
        </w:rPr>
        <w:t xml:space="preserve"> PTRS ports, and the maximum number of totally </w:t>
      </w:r>
      <w:r w:rsidR="00CD0935" w:rsidRPr="00562752">
        <w:rPr>
          <w:rFonts w:ascii="Times New Roman" w:hAnsi="Times New Roman"/>
          <w:i/>
          <w:sz w:val="20"/>
          <w:szCs w:val="20"/>
        </w:rPr>
        <w:t>orthogonal</w:t>
      </w:r>
      <w:r w:rsidR="00CD0935" w:rsidRPr="00562752">
        <w:rPr>
          <w:rFonts w:ascii="Times New Roman" w:hAnsi="Times New Roman" w:hint="eastAsia"/>
          <w:i/>
          <w:sz w:val="20"/>
          <w:szCs w:val="20"/>
        </w:rPr>
        <w:t xml:space="preserve"> PTRS ports can be equal to the totally </w:t>
      </w:r>
      <w:r w:rsidR="00CD0935" w:rsidRPr="00562752">
        <w:rPr>
          <w:rFonts w:ascii="Times New Roman" w:hAnsi="Times New Roman"/>
          <w:i/>
          <w:sz w:val="20"/>
          <w:szCs w:val="20"/>
        </w:rPr>
        <w:t>orthogonal</w:t>
      </w:r>
      <w:r w:rsidR="00CD0935" w:rsidRPr="00562752">
        <w:rPr>
          <w:rFonts w:ascii="Times New Roman" w:hAnsi="Times New Roman" w:hint="eastAsia"/>
          <w:i/>
          <w:sz w:val="20"/>
          <w:szCs w:val="20"/>
        </w:rPr>
        <w:t xml:space="preserve"> DMRS ports</w:t>
      </w:r>
    </w:p>
    <w:p w:rsidR="002640D4" w:rsidRPr="00562752" w:rsidRDefault="002640D4" w:rsidP="006E1DB4">
      <w:pPr>
        <w:rPr>
          <w:rFonts w:ascii="Times New Roman" w:hAnsi="Times New Roman"/>
          <w:sz w:val="20"/>
          <w:szCs w:val="20"/>
        </w:rPr>
      </w:pPr>
      <w:r w:rsidRPr="00562752">
        <w:rPr>
          <w:rFonts w:ascii="Times New Roman" w:hAnsi="Times New Roman" w:hint="eastAsia"/>
          <w:sz w:val="20"/>
          <w:szCs w:val="20"/>
        </w:rPr>
        <w:t xml:space="preserve">To verify the interference issue among PTRS ports, we provide some simulation results as shown in Figure 2. In this simulation, we assume co-scheduling with 2 users where one user is allocated </w:t>
      </w:r>
      <w:r w:rsidR="009D4801" w:rsidRPr="00562752">
        <w:rPr>
          <w:rFonts w:ascii="Times New Roman" w:hAnsi="Times New Roman" w:hint="eastAsia"/>
          <w:sz w:val="20"/>
          <w:szCs w:val="20"/>
        </w:rPr>
        <w:t xml:space="preserve">with </w:t>
      </w:r>
      <w:r w:rsidRPr="00562752">
        <w:rPr>
          <w:rFonts w:ascii="Times New Roman" w:hAnsi="Times New Roman" w:hint="eastAsia"/>
          <w:sz w:val="20"/>
          <w:szCs w:val="20"/>
        </w:rPr>
        <w:t xml:space="preserve">one layer. </w:t>
      </w:r>
      <w:r w:rsidRPr="00562752">
        <w:rPr>
          <w:rFonts w:ascii="Times New Roman" w:hAnsi="Times New Roman"/>
          <w:sz w:val="20"/>
          <w:szCs w:val="20"/>
        </w:rPr>
        <w:t>W</w:t>
      </w:r>
      <w:r w:rsidRPr="00562752">
        <w:rPr>
          <w:rFonts w:ascii="Times New Roman" w:hAnsi="Times New Roman" w:hint="eastAsia"/>
          <w:sz w:val="20"/>
          <w:szCs w:val="20"/>
        </w:rPr>
        <w:t xml:space="preserve">e can see the total throughput is much degraded because of non-orthogonal PTRS ports. </w:t>
      </w:r>
      <w:r w:rsidRPr="00562752">
        <w:rPr>
          <w:rFonts w:ascii="Times New Roman" w:hAnsi="Times New Roman"/>
          <w:sz w:val="20"/>
          <w:szCs w:val="20"/>
        </w:rPr>
        <w:t>M</w:t>
      </w:r>
      <w:r w:rsidRPr="00562752">
        <w:rPr>
          <w:rFonts w:ascii="Times New Roman" w:hAnsi="Times New Roman" w:hint="eastAsia"/>
          <w:sz w:val="20"/>
          <w:szCs w:val="20"/>
        </w:rPr>
        <w:t xml:space="preserve">ore simulation assumptions can be found in </w:t>
      </w:r>
      <w:r w:rsidRPr="00562752">
        <w:rPr>
          <w:rFonts w:ascii="Times New Roman" w:hAnsi="Times New Roman"/>
          <w:sz w:val="20"/>
          <w:szCs w:val="20"/>
        </w:rPr>
        <w:t>appendix</w:t>
      </w:r>
      <w:r w:rsidRPr="00562752">
        <w:rPr>
          <w:rFonts w:ascii="Times New Roman" w:hAnsi="Times New Roman" w:hint="eastAsia"/>
          <w:sz w:val="20"/>
          <w:szCs w:val="20"/>
        </w:rPr>
        <w:t>.</w:t>
      </w:r>
    </w:p>
    <w:p w:rsidR="00063F9B" w:rsidRPr="00562752" w:rsidRDefault="00903D2B" w:rsidP="00063F9B">
      <w:pPr>
        <w:jc w:val="center"/>
        <w:rPr>
          <w:rFonts w:ascii="Times New Roman" w:hAnsi="Times New Roman"/>
          <w:sz w:val="20"/>
          <w:szCs w:val="20"/>
        </w:rPr>
      </w:pPr>
      <w:r w:rsidRPr="00562752">
        <w:rPr>
          <w:rFonts w:ascii="Times New Roman" w:hAnsi="Times New Roman"/>
          <w:noProof/>
          <w:sz w:val="20"/>
          <w:szCs w:val="20"/>
        </w:rPr>
        <w:drawing>
          <wp:inline distT="0" distB="0" distL="0" distR="0">
            <wp:extent cx="4023360" cy="2465223"/>
            <wp:effectExtent l="0" t="0" r="0" b="0"/>
            <wp:docPr id="3" name="图片 2"/>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rcRect/>
                    <a:stretch>
                      <a:fillRect/>
                    </a:stretch>
                  </pic:blipFill>
                  <pic:spPr bwMode="auto">
                    <a:xfrm>
                      <a:off x="0" y="0"/>
                      <a:ext cx="4025152" cy="2466321"/>
                    </a:xfrm>
                    <a:prstGeom prst="rect">
                      <a:avLst/>
                    </a:prstGeom>
                    <a:noFill/>
                    <a:ln w="9525">
                      <a:noFill/>
                      <a:miter lim="800000"/>
                      <a:headEnd/>
                      <a:tailEnd/>
                    </a:ln>
                  </pic:spPr>
                </pic:pic>
              </a:graphicData>
            </a:graphic>
          </wp:inline>
        </w:drawing>
      </w:r>
      <w:r w:rsidRPr="00562752">
        <w:rPr>
          <w:rFonts w:ascii="Times New Roman" w:hAnsi="Times New Roman"/>
          <w:noProof/>
          <w:sz w:val="20"/>
          <w:szCs w:val="20"/>
        </w:rPr>
        <w:t xml:space="preserve"> </w:t>
      </w:r>
    </w:p>
    <w:p w:rsidR="00E01DCA" w:rsidRPr="00562752" w:rsidRDefault="005263CE" w:rsidP="005263CE">
      <w:pPr>
        <w:jc w:val="center"/>
        <w:rPr>
          <w:rFonts w:ascii="Times New Roman" w:hAnsi="Times New Roman"/>
          <w:sz w:val="20"/>
          <w:szCs w:val="20"/>
        </w:rPr>
      </w:pPr>
      <w:r w:rsidRPr="00562752">
        <w:rPr>
          <w:rFonts w:ascii="Times New Roman" w:hAnsi="Times New Roman" w:hint="eastAsia"/>
          <w:sz w:val="20"/>
          <w:szCs w:val="20"/>
        </w:rPr>
        <w:t>Figure 2</w:t>
      </w:r>
      <w:r w:rsidR="009D4801" w:rsidRPr="00562752">
        <w:rPr>
          <w:rFonts w:ascii="Times New Roman" w:hAnsi="Times New Roman" w:hint="eastAsia"/>
          <w:sz w:val="20"/>
          <w:szCs w:val="20"/>
        </w:rPr>
        <w:t xml:space="preserve"> </w:t>
      </w:r>
      <w:r w:rsidR="009D4801" w:rsidRPr="00562752">
        <w:rPr>
          <w:rFonts w:ascii="Times New Roman" w:hAnsi="Times New Roman"/>
          <w:sz w:val="20"/>
          <w:szCs w:val="20"/>
        </w:rPr>
        <w:t>Performance</w:t>
      </w:r>
      <w:r w:rsidR="009D4801" w:rsidRPr="00562752">
        <w:rPr>
          <w:rFonts w:ascii="Times New Roman" w:hAnsi="Times New Roman" w:hint="eastAsia"/>
          <w:sz w:val="20"/>
          <w:szCs w:val="20"/>
        </w:rPr>
        <w:t xml:space="preserve"> comparisons of orthogonal PTRS ports and non-</w:t>
      </w:r>
      <w:r w:rsidR="009D4801" w:rsidRPr="00562752">
        <w:rPr>
          <w:rFonts w:ascii="Times New Roman" w:hAnsi="Times New Roman"/>
          <w:sz w:val="20"/>
          <w:szCs w:val="20"/>
        </w:rPr>
        <w:t>orthogonal</w:t>
      </w:r>
      <w:r w:rsidR="009D4801" w:rsidRPr="00562752">
        <w:rPr>
          <w:rFonts w:ascii="Times New Roman" w:hAnsi="Times New Roman" w:hint="eastAsia"/>
          <w:sz w:val="20"/>
          <w:szCs w:val="20"/>
        </w:rPr>
        <w:t xml:space="preserve"> ports</w:t>
      </w:r>
    </w:p>
    <w:p w:rsidR="000132A0" w:rsidRPr="00562752" w:rsidRDefault="000C756D" w:rsidP="00A80467">
      <w:pPr>
        <w:pStyle w:val="2"/>
        <w:spacing w:line="240" w:lineRule="auto"/>
        <w:ind w:left="720" w:hanging="578"/>
        <w:rPr>
          <w:sz w:val="24"/>
          <w:szCs w:val="24"/>
        </w:rPr>
      </w:pPr>
      <w:r w:rsidRPr="00562752">
        <w:rPr>
          <w:rFonts w:hint="eastAsia"/>
          <w:sz w:val="24"/>
          <w:szCs w:val="24"/>
        </w:rPr>
        <w:t>PTRS pattern</w:t>
      </w:r>
      <w:r w:rsidR="000132A0" w:rsidRPr="00562752">
        <w:rPr>
          <w:rFonts w:hint="eastAsia"/>
          <w:sz w:val="24"/>
          <w:szCs w:val="24"/>
        </w:rPr>
        <w:t xml:space="preserve"> </w:t>
      </w:r>
    </w:p>
    <w:p w:rsidR="00DE05B8" w:rsidRPr="00562752" w:rsidRDefault="00421CE1" w:rsidP="00A80467">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As described in section 1, there are three multiplexing methods to support </w:t>
      </w:r>
      <w:r w:rsidRPr="00562752">
        <w:rPr>
          <w:rFonts w:eastAsiaTheme="minorEastAsia"/>
          <w:lang w:val="en-US" w:eastAsia="zh-CN"/>
        </w:rPr>
        <w:t>orthogonal</w:t>
      </w:r>
      <w:r w:rsidRPr="00562752">
        <w:rPr>
          <w:rFonts w:eastAsiaTheme="minorEastAsia" w:hint="eastAsia"/>
          <w:lang w:val="en-US" w:eastAsia="zh-CN"/>
        </w:rPr>
        <w:t xml:space="preserve"> PTRS ports which include TDM, FDM and CDM.</w:t>
      </w:r>
      <w:r w:rsidR="001A7C1D" w:rsidRPr="00562752">
        <w:rPr>
          <w:rFonts w:eastAsiaTheme="minorEastAsia" w:hint="eastAsia"/>
          <w:lang w:val="en-US" w:eastAsia="zh-CN"/>
        </w:rPr>
        <w:t xml:space="preserve"> </w:t>
      </w:r>
      <w:r w:rsidR="001A7C1D" w:rsidRPr="00562752">
        <w:rPr>
          <w:rFonts w:eastAsiaTheme="minorEastAsia"/>
          <w:lang w:val="en-US" w:eastAsia="zh-CN"/>
        </w:rPr>
        <w:t>Because</w:t>
      </w:r>
      <w:r w:rsidR="001A7C1D" w:rsidRPr="00562752">
        <w:rPr>
          <w:rFonts w:eastAsiaTheme="minorEastAsia" w:hint="eastAsia"/>
          <w:lang w:val="en-US" w:eastAsia="zh-CN"/>
        </w:rPr>
        <w:t xml:space="preserve"> full density in time domain may be needed if phase noise impact is serious, TDM cannot work when both two </w:t>
      </w:r>
      <w:r w:rsidR="001A7C1D" w:rsidRPr="00562752">
        <w:rPr>
          <w:rFonts w:eastAsiaTheme="minorEastAsia"/>
          <w:lang w:val="en-US" w:eastAsia="zh-CN"/>
        </w:rPr>
        <w:t xml:space="preserve">PTRS </w:t>
      </w:r>
      <w:r w:rsidR="001B2664" w:rsidRPr="00562752">
        <w:rPr>
          <w:rFonts w:eastAsiaTheme="minorEastAsia"/>
          <w:lang w:val="en-US" w:eastAsia="zh-CN"/>
        </w:rPr>
        <w:t>ports are</w:t>
      </w:r>
      <w:r w:rsidR="001A7C1D" w:rsidRPr="00562752">
        <w:rPr>
          <w:rFonts w:eastAsiaTheme="minorEastAsia" w:hint="eastAsia"/>
          <w:lang w:val="en-US" w:eastAsia="zh-CN"/>
        </w:rPr>
        <w:t xml:space="preserve"> configured with full density. </w:t>
      </w:r>
      <w:r w:rsidR="001B2664" w:rsidRPr="00562752">
        <w:rPr>
          <w:rFonts w:eastAsiaTheme="minorEastAsia" w:hint="eastAsia"/>
          <w:lang w:val="en-US" w:eastAsia="zh-CN"/>
        </w:rPr>
        <w:t xml:space="preserve">Consequently, at least one of CDM and FDM should be supported. </w:t>
      </w:r>
    </w:p>
    <w:p w:rsidR="006A4F4D" w:rsidRPr="00562752" w:rsidRDefault="006A4F4D" w:rsidP="00A80467">
      <w:pPr>
        <w:pStyle w:val="maintext"/>
        <w:spacing w:before="120" w:line="240" w:lineRule="auto"/>
        <w:ind w:firstLineChars="0" w:firstLine="0"/>
        <w:rPr>
          <w:rFonts w:eastAsiaTheme="minorEastAsia"/>
          <w:lang w:val="en-US" w:eastAsia="zh-CN"/>
        </w:rPr>
      </w:pPr>
      <w:r w:rsidRPr="00562752">
        <w:rPr>
          <w:rFonts w:eastAsiaTheme="minorEastAsia"/>
          <w:lang w:val="en-US" w:eastAsia="zh-CN"/>
        </w:rPr>
        <w:t>Because</w:t>
      </w:r>
      <w:r w:rsidRPr="00562752">
        <w:rPr>
          <w:rFonts w:eastAsiaTheme="minorEastAsia" w:hint="eastAsia"/>
          <w:lang w:val="en-US" w:eastAsia="zh-CN"/>
        </w:rPr>
        <w:t xml:space="preserve"> of phase rotation per OFDM symbol, CDM among PTRS ports should be done in frequency only. However, it </w:t>
      </w:r>
      <w:r w:rsidR="00F61B0B" w:rsidRPr="00562752">
        <w:rPr>
          <w:rFonts w:eastAsiaTheme="minorEastAsia"/>
          <w:lang w:val="en-US" w:eastAsia="zh-CN"/>
        </w:rPr>
        <w:t>introduces</w:t>
      </w:r>
      <w:r w:rsidRPr="00562752">
        <w:rPr>
          <w:rFonts w:eastAsiaTheme="minorEastAsia" w:hint="eastAsia"/>
          <w:lang w:val="en-US" w:eastAsia="zh-CN"/>
        </w:rPr>
        <w:t xml:space="preserve"> more PTRS overhead compared with FDM when the number of PTRS ports is odd. </w:t>
      </w:r>
      <w:r w:rsidR="000567DF" w:rsidRPr="00562752">
        <w:rPr>
          <w:rFonts w:eastAsiaTheme="minorEastAsia" w:hint="eastAsia"/>
          <w:lang w:val="en-US" w:eastAsia="zh-CN"/>
        </w:rPr>
        <w:t xml:space="preserve">Figure </w:t>
      </w:r>
      <w:r w:rsidR="0007174C" w:rsidRPr="00562752">
        <w:rPr>
          <w:rFonts w:eastAsiaTheme="minorEastAsia" w:hint="eastAsia"/>
          <w:lang w:val="en-US" w:eastAsia="zh-CN"/>
        </w:rPr>
        <w:t>3</w:t>
      </w:r>
      <w:r w:rsidR="000567DF" w:rsidRPr="00562752">
        <w:rPr>
          <w:rFonts w:eastAsiaTheme="minorEastAsia" w:hint="eastAsia"/>
          <w:lang w:val="en-US" w:eastAsia="zh-CN"/>
        </w:rPr>
        <w:t xml:space="preserve"> provide</w:t>
      </w:r>
      <w:r w:rsidR="0007174C" w:rsidRPr="00562752">
        <w:rPr>
          <w:rFonts w:eastAsiaTheme="minorEastAsia" w:hint="eastAsia"/>
          <w:lang w:val="en-US" w:eastAsia="zh-CN"/>
        </w:rPr>
        <w:t>s</w:t>
      </w:r>
      <w:r w:rsidR="000567DF" w:rsidRPr="00562752">
        <w:rPr>
          <w:rFonts w:eastAsiaTheme="minorEastAsia" w:hint="eastAsia"/>
          <w:lang w:val="en-US" w:eastAsia="zh-CN"/>
        </w:rPr>
        <w:t xml:space="preserve"> PTRS pattern based CDM 2.  </w:t>
      </w:r>
      <w:r w:rsidR="0007174C" w:rsidRPr="00562752">
        <w:rPr>
          <w:rFonts w:eastAsiaTheme="minorEastAsia" w:hint="eastAsia"/>
          <w:lang w:val="en-US" w:eastAsia="zh-CN"/>
        </w:rPr>
        <w:t xml:space="preserve">We can see 2 subcarriers and 4 subcarriers are needed for 1 </w:t>
      </w:r>
      <w:r w:rsidR="0008327D" w:rsidRPr="00562752">
        <w:rPr>
          <w:rFonts w:eastAsiaTheme="minorEastAsia" w:hint="eastAsia"/>
          <w:lang w:val="en-US" w:eastAsia="zh-CN"/>
        </w:rPr>
        <w:t xml:space="preserve">PTRS port </w:t>
      </w:r>
      <w:r w:rsidR="0007174C" w:rsidRPr="00562752">
        <w:rPr>
          <w:rFonts w:eastAsiaTheme="minorEastAsia" w:hint="eastAsia"/>
          <w:lang w:val="en-US" w:eastAsia="zh-CN"/>
        </w:rPr>
        <w:t xml:space="preserve">and </w:t>
      </w:r>
      <w:r w:rsidR="0016057E" w:rsidRPr="00562752">
        <w:rPr>
          <w:rFonts w:eastAsiaTheme="minorEastAsia" w:hint="eastAsia"/>
          <w:lang w:val="en-US" w:eastAsia="zh-CN"/>
        </w:rPr>
        <w:t xml:space="preserve">3 </w:t>
      </w:r>
      <w:r w:rsidR="0007174C" w:rsidRPr="00562752">
        <w:rPr>
          <w:rFonts w:eastAsiaTheme="minorEastAsia" w:hint="eastAsia"/>
          <w:lang w:val="en-US" w:eastAsia="zh-CN"/>
        </w:rPr>
        <w:t>PTRS ports respectively.</w:t>
      </w:r>
    </w:p>
    <w:p w:rsidR="00200DBD" w:rsidRPr="00562752" w:rsidRDefault="00200DBD" w:rsidP="00A80467">
      <w:pPr>
        <w:pStyle w:val="maintext"/>
        <w:spacing w:before="120" w:line="240" w:lineRule="auto"/>
        <w:ind w:firstLineChars="0" w:firstLine="0"/>
        <w:rPr>
          <w:rFonts w:eastAsiaTheme="minorEastAsia"/>
          <w:lang w:val="en-US" w:eastAsia="zh-CN"/>
        </w:rPr>
      </w:pPr>
      <w:r w:rsidRPr="00562752">
        <w:rPr>
          <w:rFonts w:hint="eastAsia"/>
          <w:noProof/>
          <w:lang w:val="en-US" w:eastAsia="zh-CN"/>
        </w:rPr>
        <w:lastRenderedPageBreak/>
        <w:drawing>
          <wp:inline distT="0" distB="0" distL="0" distR="0">
            <wp:extent cx="5943600" cy="1834969"/>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srcRect/>
                    <a:stretch>
                      <a:fillRect/>
                    </a:stretch>
                  </pic:blipFill>
                  <pic:spPr bwMode="auto">
                    <a:xfrm>
                      <a:off x="0" y="0"/>
                      <a:ext cx="5943600" cy="1834969"/>
                    </a:xfrm>
                    <a:prstGeom prst="rect">
                      <a:avLst/>
                    </a:prstGeom>
                    <a:noFill/>
                    <a:ln w="9525">
                      <a:noFill/>
                      <a:miter lim="800000"/>
                      <a:headEnd/>
                      <a:tailEnd/>
                    </a:ln>
                  </pic:spPr>
                </pic:pic>
              </a:graphicData>
            </a:graphic>
          </wp:inline>
        </w:drawing>
      </w:r>
    </w:p>
    <w:p w:rsidR="00200DBD" w:rsidRPr="00562752" w:rsidRDefault="000A5321" w:rsidP="00200DBD">
      <w:pPr>
        <w:pStyle w:val="maintext"/>
        <w:spacing w:before="120" w:line="240" w:lineRule="auto"/>
        <w:ind w:firstLineChars="0" w:firstLine="0"/>
        <w:jc w:val="center"/>
        <w:rPr>
          <w:rFonts w:eastAsiaTheme="minorEastAsia"/>
          <w:lang w:val="en-US" w:eastAsia="zh-CN"/>
        </w:rPr>
      </w:pPr>
      <w:r w:rsidRPr="00562752">
        <w:rPr>
          <w:rFonts w:eastAsiaTheme="minorEastAsia" w:hint="eastAsia"/>
          <w:lang w:val="en-US" w:eastAsia="zh-CN"/>
        </w:rPr>
        <w:t>(</w:t>
      </w:r>
      <w:r w:rsidR="0007174C" w:rsidRPr="00562752">
        <w:rPr>
          <w:rFonts w:eastAsiaTheme="minorEastAsia" w:hint="eastAsia"/>
          <w:lang w:val="en-US" w:eastAsia="zh-CN"/>
        </w:rPr>
        <w:t>3</w:t>
      </w:r>
      <w:r w:rsidR="00200DBD" w:rsidRPr="00562752">
        <w:rPr>
          <w:rFonts w:eastAsiaTheme="minorEastAsia" w:hint="eastAsia"/>
          <w:lang w:val="en-US" w:eastAsia="zh-CN"/>
        </w:rPr>
        <w:t>a</w:t>
      </w:r>
      <w:r w:rsidRPr="00562752">
        <w:rPr>
          <w:rFonts w:eastAsiaTheme="minorEastAsia" w:hint="eastAsia"/>
          <w:lang w:val="en-US" w:eastAsia="zh-CN"/>
        </w:rPr>
        <w:t>)</w:t>
      </w:r>
      <w:r w:rsidR="00200DBD" w:rsidRPr="00562752">
        <w:rPr>
          <w:rFonts w:eastAsiaTheme="minorEastAsia" w:hint="eastAsia"/>
          <w:lang w:val="en-US" w:eastAsia="zh-CN"/>
        </w:rPr>
        <w:t xml:space="preserve">  </w:t>
      </w:r>
      <w:r w:rsidR="006A0016" w:rsidRPr="00562752">
        <w:rPr>
          <w:rFonts w:eastAsiaTheme="minorEastAsia" w:hint="eastAsia"/>
          <w:lang w:val="en-US" w:eastAsia="zh-CN"/>
        </w:rPr>
        <w:t>one PTRS port</w:t>
      </w:r>
      <w:r w:rsidR="00200DBD" w:rsidRPr="00562752">
        <w:rPr>
          <w:rFonts w:eastAsiaTheme="minorEastAsia" w:hint="eastAsia"/>
          <w:lang w:val="en-US" w:eastAsia="zh-CN"/>
        </w:rPr>
        <w:t xml:space="preserve">              </w:t>
      </w:r>
      <w:r w:rsidR="006A0016" w:rsidRPr="00562752">
        <w:rPr>
          <w:rFonts w:eastAsiaTheme="minorEastAsia" w:hint="eastAsia"/>
          <w:lang w:val="en-US" w:eastAsia="zh-CN"/>
        </w:rPr>
        <w:t xml:space="preserve">                         </w:t>
      </w:r>
      <w:r w:rsidR="00200DBD" w:rsidRPr="00562752">
        <w:rPr>
          <w:rFonts w:eastAsiaTheme="minorEastAsia" w:hint="eastAsia"/>
          <w:lang w:val="en-US" w:eastAsia="zh-CN"/>
        </w:rPr>
        <w:t xml:space="preserve">                  </w:t>
      </w:r>
      <w:r w:rsidRPr="00562752">
        <w:rPr>
          <w:rFonts w:eastAsiaTheme="minorEastAsia" w:hint="eastAsia"/>
          <w:lang w:val="en-US" w:eastAsia="zh-CN"/>
        </w:rPr>
        <w:t>(</w:t>
      </w:r>
      <w:r w:rsidR="0007174C" w:rsidRPr="00562752">
        <w:rPr>
          <w:rFonts w:eastAsiaTheme="minorEastAsia" w:hint="eastAsia"/>
          <w:lang w:val="en-US" w:eastAsia="zh-CN"/>
        </w:rPr>
        <w:t>3</w:t>
      </w:r>
      <w:r w:rsidR="00200DBD" w:rsidRPr="00562752">
        <w:rPr>
          <w:rFonts w:eastAsiaTheme="minorEastAsia" w:hint="eastAsia"/>
          <w:lang w:val="en-US" w:eastAsia="zh-CN"/>
        </w:rPr>
        <w:t>b</w:t>
      </w:r>
      <w:r w:rsidRPr="00562752">
        <w:rPr>
          <w:rFonts w:eastAsiaTheme="minorEastAsia" w:hint="eastAsia"/>
          <w:lang w:val="en-US" w:eastAsia="zh-CN"/>
        </w:rPr>
        <w:t>)</w:t>
      </w:r>
      <w:r w:rsidR="006A0016" w:rsidRPr="00562752">
        <w:rPr>
          <w:rFonts w:eastAsiaTheme="minorEastAsia" w:hint="eastAsia"/>
          <w:lang w:val="en-US" w:eastAsia="zh-CN"/>
        </w:rPr>
        <w:t xml:space="preserve"> three PTRS ports</w:t>
      </w:r>
    </w:p>
    <w:p w:rsidR="00200DBD" w:rsidRPr="00562752" w:rsidRDefault="00200DBD" w:rsidP="00200DBD">
      <w:pPr>
        <w:pStyle w:val="maintext"/>
        <w:spacing w:before="120" w:line="240" w:lineRule="auto"/>
        <w:ind w:firstLineChars="0" w:firstLine="0"/>
        <w:jc w:val="center"/>
        <w:rPr>
          <w:rFonts w:eastAsiaTheme="minorEastAsia"/>
          <w:lang w:val="en-US" w:eastAsia="zh-CN"/>
        </w:rPr>
      </w:pPr>
      <w:r w:rsidRPr="00562752">
        <w:rPr>
          <w:rFonts w:eastAsiaTheme="minorEastAsia" w:hint="eastAsia"/>
          <w:lang w:val="en-US" w:eastAsia="zh-CN"/>
        </w:rPr>
        <w:t xml:space="preserve">Figure </w:t>
      </w:r>
      <w:r w:rsidR="0007174C" w:rsidRPr="00562752">
        <w:rPr>
          <w:rFonts w:eastAsiaTheme="minorEastAsia" w:hint="eastAsia"/>
          <w:lang w:val="en-US" w:eastAsia="zh-CN"/>
        </w:rPr>
        <w:t>3</w:t>
      </w:r>
      <w:r w:rsidRPr="00562752">
        <w:rPr>
          <w:rFonts w:eastAsiaTheme="minorEastAsia" w:hint="eastAsia"/>
          <w:lang w:val="en-US" w:eastAsia="zh-CN"/>
        </w:rPr>
        <w:t xml:space="preserve"> PTRS pattern based on CDM 2</w:t>
      </w:r>
    </w:p>
    <w:p w:rsidR="00512577" w:rsidRPr="00562752" w:rsidRDefault="00501E8F" w:rsidP="00A80467">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Compared with CDM based pattern, pure FDM can keep lower PTRS overhead. </w:t>
      </w:r>
      <w:r w:rsidR="00C75CCC" w:rsidRPr="00562752">
        <w:rPr>
          <w:rFonts w:eastAsiaTheme="minorEastAsia" w:hint="eastAsia"/>
          <w:lang w:val="en-US" w:eastAsia="zh-CN"/>
        </w:rPr>
        <w:t>For one symbol DMRS patt</w:t>
      </w:r>
      <w:r w:rsidR="001F7C51" w:rsidRPr="00562752">
        <w:rPr>
          <w:rFonts w:eastAsiaTheme="minorEastAsia" w:hint="eastAsia"/>
          <w:lang w:val="en-US" w:eastAsia="zh-CN"/>
        </w:rPr>
        <w:t xml:space="preserve">ern, </w:t>
      </w:r>
      <w:r w:rsidR="0057556F" w:rsidRPr="00562752">
        <w:rPr>
          <w:rFonts w:eastAsiaTheme="minorEastAsia" w:hint="eastAsia"/>
          <w:lang w:val="en-US" w:eastAsia="zh-CN"/>
        </w:rPr>
        <w:t xml:space="preserve">pure FDM scheme is proposed to multiplex multiple PTRS ports as shown in Figure </w:t>
      </w:r>
      <w:r w:rsidR="00A47BEA" w:rsidRPr="00562752">
        <w:rPr>
          <w:rFonts w:eastAsiaTheme="minorEastAsia" w:hint="eastAsia"/>
          <w:lang w:val="en-US" w:eastAsia="zh-CN"/>
        </w:rPr>
        <w:t>4</w:t>
      </w:r>
      <w:r w:rsidR="00E71084" w:rsidRPr="00562752">
        <w:rPr>
          <w:rFonts w:eastAsiaTheme="minorEastAsia" w:hint="eastAsia"/>
          <w:lang w:val="en-US" w:eastAsia="zh-CN"/>
        </w:rPr>
        <w:t>a</w:t>
      </w:r>
      <w:r w:rsidR="0057556F" w:rsidRPr="00562752">
        <w:rPr>
          <w:rFonts w:eastAsiaTheme="minorEastAsia" w:hint="eastAsia"/>
          <w:lang w:val="en-US" w:eastAsia="zh-CN"/>
        </w:rPr>
        <w:t xml:space="preserve">. </w:t>
      </w:r>
      <w:r w:rsidR="00BA3D7C" w:rsidRPr="00562752">
        <w:rPr>
          <w:rFonts w:eastAsiaTheme="minorEastAsia" w:hint="eastAsia"/>
          <w:lang w:val="en-US" w:eastAsia="zh-CN"/>
        </w:rPr>
        <w:t>E</w:t>
      </w:r>
      <w:r w:rsidR="00571AC7" w:rsidRPr="00562752">
        <w:rPr>
          <w:rFonts w:eastAsiaTheme="minorEastAsia" w:hint="eastAsia"/>
          <w:lang w:val="en-US" w:eastAsia="zh-CN"/>
        </w:rPr>
        <w:t xml:space="preserve">ven DMRS port 1 and port 2 are multiplexed by CDM in frequency </w:t>
      </w:r>
      <w:proofErr w:type="gramStart"/>
      <w:r w:rsidR="00F62920" w:rsidRPr="00562752">
        <w:rPr>
          <w:rFonts w:eastAsiaTheme="minorEastAsia"/>
          <w:lang w:val="en-US" w:eastAsia="zh-CN"/>
        </w:rPr>
        <w:t>domain,</w:t>
      </w:r>
      <w:proofErr w:type="gramEnd"/>
      <w:r w:rsidR="00571AC7" w:rsidRPr="00562752">
        <w:rPr>
          <w:rFonts w:eastAsiaTheme="minorEastAsia" w:hint="eastAsia"/>
          <w:lang w:val="en-US" w:eastAsia="zh-CN"/>
        </w:rPr>
        <w:t xml:space="preserve"> PTRS port 1 an</w:t>
      </w:r>
      <w:r w:rsidR="004830F7" w:rsidRPr="00562752">
        <w:rPr>
          <w:rFonts w:eastAsiaTheme="minorEastAsia" w:hint="eastAsia"/>
          <w:lang w:val="en-US" w:eastAsia="zh-CN"/>
        </w:rPr>
        <w:t>d port 2 are multiplexed by FDM</w:t>
      </w:r>
      <w:r w:rsidR="00C956FE" w:rsidRPr="00562752">
        <w:rPr>
          <w:rFonts w:eastAsiaTheme="minorEastAsia" w:hint="eastAsia"/>
          <w:lang w:val="en-US" w:eastAsia="zh-CN"/>
        </w:rPr>
        <w:t>.</w:t>
      </w:r>
      <w:r w:rsidR="00F62920" w:rsidRPr="00562752">
        <w:rPr>
          <w:rFonts w:eastAsiaTheme="minorEastAsia"/>
          <w:lang w:val="en-US" w:eastAsia="zh-CN"/>
        </w:rPr>
        <w:t xml:space="preserve"> </w:t>
      </w:r>
      <w:r w:rsidR="00AB08AD" w:rsidRPr="00562752">
        <w:rPr>
          <w:rFonts w:eastAsiaTheme="minorEastAsia" w:hint="eastAsia"/>
          <w:lang w:val="en-US" w:eastAsia="zh-CN"/>
        </w:rPr>
        <w:t xml:space="preserve">In this case, same </w:t>
      </w:r>
      <w:proofErr w:type="spellStart"/>
      <w:r w:rsidR="003D66B0" w:rsidRPr="00562752">
        <w:rPr>
          <w:rFonts w:eastAsiaTheme="minorEastAsia"/>
          <w:lang w:val="en-US" w:eastAsia="zh-CN"/>
        </w:rPr>
        <w:t>precoding</w:t>
      </w:r>
      <w:proofErr w:type="spellEnd"/>
      <w:r w:rsidR="00AB08AD" w:rsidRPr="00562752">
        <w:rPr>
          <w:rFonts w:eastAsiaTheme="minorEastAsia" w:hint="eastAsia"/>
          <w:lang w:val="en-US" w:eastAsia="zh-CN"/>
        </w:rPr>
        <w:t xml:space="preserve"> is used between corresp</w:t>
      </w:r>
      <w:r w:rsidR="00ED0B7B" w:rsidRPr="00562752">
        <w:rPr>
          <w:rFonts w:eastAsiaTheme="minorEastAsia" w:hint="eastAsia"/>
          <w:lang w:val="en-US" w:eastAsia="zh-CN"/>
        </w:rPr>
        <w:t>ondi</w:t>
      </w:r>
      <w:bookmarkStart w:id="5" w:name="_GoBack"/>
      <w:bookmarkEnd w:id="5"/>
      <w:r w:rsidR="00ED0B7B" w:rsidRPr="00562752">
        <w:rPr>
          <w:rFonts w:eastAsiaTheme="minorEastAsia" w:hint="eastAsia"/>
          <w:lang w:val="en-US" w:eastAsia="zh-CN"/>
        </w:rPr>
        <w:t xml:space="preserve">ng DMRS port and PTRS port. </w:t>
      </w:r>
    </w:p>
    <w:p w:rsidR="00E71084" w:rsidRPr="00562752" w:rsidRDefault="00E71084" w:rsidP="00A80467">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For 2 symbol DMRS pattern, FDM scheme to multiplex multiple PTRS ports is shown in Figure </w:t>
      </w:r>
      <w:r w:rsidR="00A47BEA" w:rsidRPr="00562752">
        <w:rPr>
          <w:rFonts w:eastAsiaTheme="minorEastAsia" w:hint="eastAsia"/>
          <w:lang w:val="en-US" w:eastAsia="zh-CN"/>
        </w:rPr>
        <w:t>4</w:t>
      </w:r>
      <w:r w:rsidRPr="00562752">
        <w:rPr>
          <w:rFonts w:eastAsiaTheme="minorEastAsia" w:hint="eastAsia"/>
          <w:lang w:val="en-US" w:eastAsia="zh-CN"/>
        </w:rPr>
        <w:t xml:space="preserve">b, where the same </w:t>
      </w:r>
      <w:proofErr w:type="spellStart"/>
      <w:r w:rsidRPr="00562752">
        <w:rPr>
          <w:rFonts w:eastAsiaTheme="minorEastAsia" w:hint="eastAsia"/>
          <w:lang w:val="en-US" w:eastAsia="zh-CN"/>
        </w:rPr>
        <w:t>precoding</w:t>
      </w:r>
      <w:proofErr w:type="spellEnd"/>
      <w:r w:rsidRPr="00562752">
        <w:rPr>
          <w:rFonts w:eastAsiaTheme="minorEastAsia" w:hint="eastAsia"/>
          <w:lang w:val="en-US" w:eastAsia="zh-CN"/>
        </w:rPr>
        <w:t xml:space="preserve"> is used between PTRS port </w:t>
      </w:r>
      <w:proofErr w:type="spellStart"/>
      <w:r w:rsidRPr="00562752">
        <w:rPr>
          <w:rFonts w:eastAsiaTheme="minorEastAsia" w:hint="eastAsia"/>
          <w:i/>
          <w:lang w:val="en-US" w:eastAsia="zh-CN"/>
        </w:rPr>
        <w:t>i</w:t>
      </w:r>
      <w:proofErr w:type="spellEnd"/>
      <w:r w:rsidRPr="00562752">
        <w:rPr>
          <w:rFonts w:eastAsiaTheme="minorEastAsia" w:hint="eastAsia"/>
          <w:lang w:val="en-US" w:eastAsia="zh-CN"/>
        </w:rPr>
        <w:t xml:space="preserve"> and DMRS port </w:t>
      </w:r>
      <w:proofErr w:type="spellStart"/>
      <w:r w:rsidRPr="00562752">
        <w:rPr>
          <w:rFonts w:eastAsiaTheme="minorEastAsia" w:hint="eastAsia"/>
          <w:i/>
          <w:lang w:val="en-US" w:eastAsia="zh-CN"/>
        </w:rPr>
        <w:t>i</w:t>
      </w:r>
      <w:proofErr w:type="spellEnd"/>
      <w:r w:rsidRPr="00562752">
        <w:rPr>
          <w:rFonts w:eastAsiaTheme="minorEastAsia" w:hint="eastAsia"/>
          <w:lang w:val="en-US" w:eastAsia="zh-CN"/>
        </w:rPr>
        <w:t>.</w:t>
      </w:r>
      <w:r w:rsidR="006E41CC" w:rsidRPr="00562752">
        <w:rPr>
          <w:rFonts w:eastAsiaTheme="minorEastAsia" w:hint="eastAsia"/>
          <w:lang w:val="en-US" w:eastAsia="zh-CN"/>
        </w:rPr>
        <w:t xml:space="preserve"> </w:t>
      </w:r>
    </w:p>
    <w:p w:rsidR="000770AF" w:rsidRPr="00562752" w:rsidRDefault="006E41CC" w:rsidP="000770AF">
      <w:pPr>
        <w:pStyle w:val="maintext"/>
        <w:spacing w:before="120" w:line="240" w:lineRule="auto"/>
        <w:ind w:firstLineChars="0" w:firstLine="0"/>
        <w:jc w:val="center"/>
        <w:rPr>
          <w:rFonts w:eastAsiaTheme="minorEastAsia"/>
          <w:noProof/>
          <w:lang w:val="en-US" w:eastAsia="zh-CN"/>
        </w:rPr>
      </w:pPr>
      <w:r w:rsidRPr="00562752">
        <w:rPr>
          <w:rFonts w:hint="eastAsia"/>
          <w:noProof/>
          <w:lang w:val="en-US" w:eastAsia="zh-CN"/>
        </w:rPr>
        <w:drawing>
          <wp:inline distT="0" distB="0" distL="0" distR="0">
            <wp:extent cx="2883925" cy="1801586"/>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srcRect/>
                    <a:stretch>
                      <a:fillRect/>
                    </a:stretch>
                  </pic:blipFill>
                  <pic:spPr bwMode="auto">
                    <a:xfrm>
                      <a:off x="0" y="0"/>
                      <a:ext cx="2883841" cy="1801534"/>
                    </a:xfrm>
                    <a:prstGeom prst="rect">
                      <a:avLst/>
                    </a:prstGeom>
                    <a:noFill/>
                    <a:ln w="9525">
                      <a:noFill/>
                      <a:miter lim="800000"/>
                      <a:headEnd/>
                      <a:tailEnd/>
                    </a:ln>
                  </pic:spPr>
                </pic:pic>
              </a:graphicData>
            </a:graphic>
          </wp:inline>
        </w:drawing>
      </w:r>
      <w:r w:rsidR="000770AF" w:rsidRPr="00562752">
        <w:rPr>
          <w:rFonts w:eastAsiaTheme="minorEastAsia" w:hint="eastAsia"/>
          <w:noProof/>
          <w:lang w:val="en-US" w:eastAsia="zh-CN"/>
        </w:rPr>
        <w:t xml:space="preserve">  </w:t>
      </w:r>
      <w:r w:rsidR="000770AF" w:rsidRPr="00562752">
        <w:rPr>
          <w:rFonts w:eastAsiaTheme="minorEastAsia" w:hint="eastAsia"/>
          <w:noProof/>
          <w:lang w:val="en-US" w:eastAsia="zh-CN"/>
        </w:rPr>
        <w:drawing>
          <wp:inline distT="0" distB="0" distL="0" distR="0">
            <wp:extent cx="2829853" cy="1459523"/>
            <wp:effectExtent l="19050" t="0" r="8597"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l="52366" t="24085"/>
                    <a:stretch>
                      <a:fillRect/>
                    </a:stretch>
                  </pic:blipFill>
                  <pic:spPr bwMode="auto">
                    <a:xfrm>
                      <a:off x="0" y="0"/>
                      <a:ext cx="2829853" cy="1459523"/>
                    </a:xfrm>
                    <a:prstGeom prst="rect">
                      <a:avLst/>
                    </a:prstGeom>
                    <a:noFill/>
                    <a:ln w="9525">
                      <a:noFill/>
                      <a:miter lim="800000"/>
                      <a:headEnd/>
                      <a:tailEnd/>
                    </a:ln>
                  </pic:spPr>
                </pic:pic>
              </a:graphicData>
            </a:graphic>
          </wp:inline>
        </w:drawing>
      </w:r>
    </w:p>
    <w:p w:rsidR="000770AF" w:rsidRPr="00562752" w:rsidRDefault="000770AF" w:rsidP="000770AF">
      <w:pPr>
        <w:pStyle w:val="maintext"/>
        <w:spacing w:before="120" w:line="240" w:lineRule="auto"/>
        <w:ind w:firstLineChars="0" w:firstLine="0"/>
        <w:jc w:val="center"/>
        <w:rPr>
          <w:rFonts w:eastAsiaTheme="minorEastAsia"/>
          <w:noProof/>
          <w:lang w:val="en-US" w:eastAsia="zh-CN"/>
        </w:rPr>
      </w:pPr>
      <w:r w:rsidRPr="00562752">
        <w:rPr>
          <w:rFonts w:eastAsiaTheme="minorEastAsia" w:hint="eastAsia"/>
          <w:noProof/>
          <w:lang w:val="en-US" w:eastAsia="zh-CN"/>
        </w:rPr>
        <w:t>(</w:t>
      </w:r>
      <w:r w:rsidR="00D4007F" w:rsidRPr="00562752">
        <w:rPr>
          <w:rFonts w:eastAsiaTheme="minorEastAsia" w:hint="eastAsia"/>
          <w:noProof/>
          <w:lang w:val="en-US" w:eastAsia="zh-CN"/>
        </w:rPr>
        <w:t>4</w:t>
      </w:r>
      <w:r w:rsidRPr="00562752">
        <w:rPr>
          <w:rFonts w:eastAsiaTheme="minorEastAsia" w:hint="eastAsia"/>
          <w:noProof/>
          <w:lang w:val="en-US" w:eastAsia="zh-CN"/>
        </w:rPr>
        <w:t>a) 1 symbol for DMRS                                 (</w:t>
      </w:r>
      <w:r w:rsidR="00D4007F" w:rsidRPr="00562752">
        <w:rPr>
          <w:rFonts w:eastAsiaTheme="minorEastAsia" w:hint="eastAsia"/>
          <w:noProof/>
          <w:lang w:val="en-US" w:eastAsia="zh-CN"/>
        </w:rPr>
        <w:t>4</w:t>
      </w:r>
      <w:r w:rsidRPr="00562752">
        <w:rPr>
          <w:rFonts w:eastAsiaTheme="minorEastAsia" w:hint="eastAsia"/>
          <w:noProof/>
          <w:lang w:val="en-US" w:eastAsia="zh-CN"/>
        </w:rPr>
        <w:t>b) 2 symbols for DMRS</w:t>
      </w:r>
    </w:p>
    <w:p w:rsidR="000770AF" w:rsidRPr="00562752" w:rsidRDefault="000770AF" w:rsidP="000770AF">
      <w:pPr>
        <w:pStyle w:val="maintext"/>
        <w:spacing w:before="120" w:line="240" w:lineRule="auto"/>
        <w:ind w:firstLineChars="0" w:firstLine="0"/>
        <w:jc w:val="center"/>
        <w:rPr>
          <w:rFonts w:eastAsiaTheme="minorEastAsia"/>
          <w:noProof/>
          <w:lang w:val="en-US" w:eastAsia="zh-CN"/>
        </w:rPr>
      </w:pPr>
      <w:r w:rsidRPr="00562752">
        <w:rPr>
          <w:rFonts w:eastAsiaTheme="minorEastAsia" w:hint="eastAsia"/>
          <w:noProof/>
          <w:lang w:val="en-US" w:eastAsia="zh-CN"/>
        </w:rPr>
        <w:t xml:space="preserve">Figure </w:t>
      </w:r>
      <w:r w:rsidR="00E937A5" w:rsidRPr="00562752">
        <w:rPr>
          <w:rFonts w:eastAsiaTheme="minorEastAsia" w:hint="eastAsia"/>
          <w:noProof/>
          <w:lang w:val="en-US" w:eastAsia="zh-CN"/>
        </w:rPr>
        <w:t xml:space="preserve">4 </w:t>
      </w:r>
      <w:r w:rsidRPr="00562752">
        <w:rPr>
          <w:rFonts w:eastAsiaTheme="minorEastAsia" w:hint="eastAsia"/>
          <w:noProof/>
          <w:lang w:val="en-US" w:eastAsia="zh-CN"/>
        </w:rPr>
        <w:t>PTRS pattern based on FDM</w:t>
      </w:r>
    </w:p>
    <w:p w:rsidR="00E47515" w:rsidRPr="00562752" w:rsidRDefault="00E47515" w:rsidP="00E47515">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Totally, all PTRS ports can be FDM no matter which </w:t>
      </w:r>
      <w:r w:rsidRPr="00562752">
        <w:rPr>
          <w:rFonts w:eastAsiaTheme="minorEastAsia"/>
          <w:lang w:val="en-US" w:eastAsia="zh-CN"/>
        </w:rPr>
        <w:t>multiplexing</w:t>
      </w:r>
      <w:r w:rsidRPr="00562752">
        <w:rPr>
          <w:rFonts w:eastAsiaTheme="minorEastAsia" w:hint="eastAsia"/>
          <w:lang w:val="en-US" w:eastAsia="zh-CN"/>
        </w:rPr>
        <w:t xml:space="preserve"> scheme of DMRS ports is applied.</w:t>
      </w:r>
    </w:p>
    <w:p w:rsidR="00E47515" w:rsidRPr="00562752" w:rsidRDefault="00E47515" w:rsidP="00A80467">
      <w:pPr>
        <w:pStyle w:val="maintext"/>
        <w:spacing w:before="120" w:line="240" w:lineRule="auto"/>
        <w:ind w:firstLineChars="0" w:firstLine="0"/>
        <w:rPr>
          <w:rFonts w:eastAsia="宋体"/>
          <w:b/>
          <w:i/>
          <w:lang w:val="en-US" w:eastAsia="zh-CN"/>
        </w:rPr>
      </w:pPr>
      <w:r w:rsidRPr="00562752">
        <w:rPr>
          <w:rFonts w:eastAsia="宋体" w:hint="eastAsia"/>
          <w:b/>
          <w:i/>
          <w:lang w:val="en-US" w:eastAsia="zh-CN"/>
        </w:rPr>
        <w:t xml:space="preserve">Proposal </w:t>
      </w:r>
      <w:r w:rsidR="00D4007F" w:rsidRPr="00562752">
        <w:rPr>
          <w:rFonts w:eastAsia="宋体" w:hint="eastAsia"/>
          <w:b/>
          <w:i/>
          <w:lang w:val="en-US" w:eastAsia="zh-CN"/>
        </w:rPr>
        <w:t>3</w:t>
      </w:r>
      <w:r w:rsidRPr="00562752">
        <w:rPr>
          <w:rFonts w:eastAsia="宋体" w:hint="eastAsia"/>
          <w:b/>
          <w:i/>
          <w:lang w:val="en-US" w:eastAsia="zh-CN"/>
        </w:rPr>
        <w:t xml:space="preserve">: </w:t>
      </w:r>
      <w:r w:rsidR="006F16B0">
        <w:rPr>
          <w:rFonts w:eastAsia="宋体" w:hint="eastAsia"/>
          <w:i/>
          <w:lang w:val="en-US" w:eastAsia="zh-CN"/>
        </w:rPr>
        <w:t>A</w:t>
      </w:r>
      <w:r w:rsidRPr="00562752">
        <w:rPr>
          <w:rFonts w:eastAsia="宋体" w:hint="eastAsia"/>
          <w:i/>
          <w:lang w:val="en-US" w:eastAsia="zh-CN"/>
        </w:rPr>
        <w:t>ll PTRS ports are FDM no matter which multiplexing scheme of DMRS ports is applied.</w:t>
      </w:r>
    </w:p>
    <w:p w:rsidR="0000029F" w:rsidRPr="00562752" w:rsidRDefault="0000029F" w:rsidP="0000029F">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To verify the advantage of FDM</w:t>
      </w:r>
      <w:r w:rsidR="00FD70CB" w:rsidRPr="00562752">
        <w:rPr>
          <w:rFonts w:eastAsiaTheme="minorEastAsia" w:hint="eastAsia"/>
          <w:lang w:val="en-US" w:eastAsia="zh-CN"/>
        </w:rPr>
        <w:t xml:space="preserve"> scheme</w:t>
      </w:r>
      <w:r w:rsidRPr="00562752">
        <w:rPr>
          <w:rFonts w:eastAsiaTheme="minorEastAsia" w:hint="eastAsia"/>
          <w:lang w:val="en-US" w:eastAsia="zh-CN"/>
        </w:rPr>
        <w:t>, we provide simulation result to compared FDM and CDM based pattern.</w:t>
      </w:r>
    </w:p>
    <w:p w:rsidR="005E1FBE" w:rsidRPr="00562752" w:rsidRDefault="00512577" w:rsidP="0000029F">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As shown in Figure </w:t>
      </w:r>
      <w:r w:rsidR="00672994">
        <w:rPr>
          <w:rFonts w:eastAsiaTheme="minorEastAsia" w:hint="eastAsia"/>
          <w:lang w:val="en-US" w:eastAsia="zh-CN"/>
        </w:rPr>
        <w:t>5</w:t>
      </w:r>
      <w:r w:rsidR="009522E3" w:rsidRPr="00562752">
        <w:rPr>
          <w:rFonts w:eastAsiaTheme="minorEastAsia"/>
          <w:lang w:val="en-US" w:eastAsia="zh-CN"/>
        </w:rPr>
        <w:t>, the</w:t>
      </w:r>
      <w:r w:rsidRPr="00562752">
        <w:rPr>
          <w:rFonts w:eastAsiaTheme="minorEastAsia" w:hint="eastAsia"/>
          <w:lang w:val="en-US" w:eastAsia="zh-CN"/>
        </w:rPr>
        <w:t xml:space="preserve"> </w:t>
      </w:r>
      <w:r w:rsidRPr="00562752">
        <w:rPr>
          <w:rFonts w:eastAsiaTheme="minorEastAsia"/>
          <w:lang w:val="en-US" w:eastAsia="zh-CN"/>
        </w:rPr>
        <w:t>multiplexing</w:t>
      </w:r>
      <w:r w:rsidRPr="00562752">
        <w:rPr>
          <w:rFonts w:eastAsiaTheme="minorEastAsia" w:hint="eastAsia"/>
          <w:lang w:val="en-US" w:eastAsia="zh-CN"/>
        </w:rPr>
        <w:t xml:space="preserve"> method with FDM </w:t>
      </w:r>
      <w:r w:rsidR="009522E3" w:rsidRPr="00562752">
        <w:rPr>
          <w:rFonts w:eastAsiaTheme="minorEastAsia" w:hint="eastAsia"/>
          <w:lang w:val="en-US" w:eastAsia="zh-CN"/>
        </w:rPr>
        <w:t>introduce</w:t>
      </w:r>
      <w:r w:rsidR="00E937A5" w:rsidRPr="00562752">
        <w:rPr>
          <w:rFonts w:eastAsiaTheme="minorEastAsia" w:hint="eastAsia"/>
          <w:lang w:val="en-US" w:eastAsia="zh-CN"/>
        </w:rPr>
        <w:t>s</w:t>
      </w:r>
      <w:r w:rsidRPr="00562752">
        <w:rPr>
          <w:rFonts w:eastAsiaTheme="minorEastAsia" w:hint="eastAsia"/>
          <w:lang w:val="en-US" w:eastAsia="zh-CN"/>
        </w:rPr>
        <w:t xml:space="preserve"> a better performance </w:t>
      </w:r>
      <w:r w:rsidR="00FD70CB" w:rsidRPr="00562752">
        <w:rPr>
          <w:rFonts w:eastAsiaTheme="minorEastAsia"/>
          <w:lang w:val="en-US" w:eastAsia="zh-CN"/>
        </w:rPr>
        <w:t>because</w:t>
      </w:r>
      <w:r w:rsidR="00FD70CB" w:rsidRPr="00562752">
        <w:rPr>
          <w:rFonts w:eastAsiaTheme="minorEastAsia" w:hint="eastAsia"/>
          <w:lang w:val="en-US" w:eastAsia="zh-CN"/>
        </w:rPr>
        <w:t xml:space="preserve"> </w:t>
      </w:r>
      <w:r w:rsidR="009522E3" w:rsidRPr="00562752">
        <w:rPr>
          <w:rFonts w:eastAsiaTheme="minorEastAsia" w:hint="eastAsia"/>
          <w:lang w:val="en-US" w:eastAsia="zh-CN"/>
        </w:rPr>
        <w:t>of lower overhead.</w:t>
      </w:r>
    </w:p>
    <w:p w:rsidR="00063F9B" w:rsidRPr="00562752" w:rsidRDefault="009A7561" w:rsidP="009A7561">
      <w:pPr>
        <w:pStyle w:val="maintext"/>
        <w:spacing w:before="120" w:line="240" w:lineRule="auto"/>
        <w:ind w:firstLineChars="0" w:firstLine="0"/>
        <w:jc w:val="center"/>
        <w:rPr>
          <w:rFonts w:eastAsiaTheme="minorEastAsia"/>
          <w:lang w:val="en-US" w:eastAsia="zh-CN"/>
        </w:rPr>
      </w:pPr>
      <w:r w:rsidRPr="00562752">
        <w:rPr>
          <w:rFonts w:eastAsiaTheme="minorEastAsia"/>
          <w:noProof/>
          <w:lang w:val="en-US" w:eastAsia="zh-CN"/>
        </w:rPr>
        <w:lastRenderedPageBreak/>
        <w:drawing>
          <wp:inline distT="0" distB="0" distL="0" distR="0">
            <wp:extent cx="4608576" cy="2596896"/>
            <wp:effectExtent l="0" t="0" r="0" b="0"/>
            <wp:docPr id="4" name="图片 3"/>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4610628" cy="2598052"/>
                    </a:xfrm>
                    <a:prstGeom prst="rect">
                      <a:avLst/>
                    </a:prstGeom>
                    <a:noFill/>
                    <a:ln w="9525">
                      <a:noFill/>
                      <a:miter lim="800000"/>
                      <a:headEnd/>
                      <a:tailEnd/>
                    </a:ln>
                  </pic:spPr>
                </pic:pic>
              </a:graphicData>
            </a:graphic>
          </wp:inline>
        </w:drawing>
      </w:r>
    </w:p>
    <w:p w:rsidR="005E1FBE" w:rsidRPr="00562752" w:rsidRDefault="005E1FBE" w:rsidP="005E1FBE">
      <w:pPr>
        <w:pStyle w:val="maintext"/>
        <w:spacing w:before="120" w:line="240" w:lineRule="auto"/>
        <w:ind w:firstLineChars="0" w:firstLine="0"/>
        <w:jc w:val="center"/>
        <w:rPr>
          <w:rFonts w:eastAsiaTheme="minorEastAsia"/>
          <w:lang w:val="en-US" w:eastAsia="zh-CN"/>
        </w:rPr>
      </w:pPr>
      <w:r w:rsidRPr="00562752">
        <w:rPr>
          <w:rFonts w:eastAsiaTheme="minorEastAsia" w:hint="eastAsia"/>
          <w:noProof/>
          <w:lang w:val="en-US" w:eastAsia="zh-CN"/>
        </w:rPr>
        <w:t xml:space="preserve">Figuer </w:t>
      </w:r>
      <w:r w:rsidR="00FD70CB" w:rsidRPr="00562752">
        <w:rPr>
          <w:rFonts w:eastAsiaTheme="minorEastAsia" w:hint="eastAsia"/>
          <w:noProof/>
          <w:lang w:val="en-US" w:eastAsia="zh-CN"/>
        </w:rPr>
        <w:t>5</w:t>
      </w:r>
      <w:r w:rsidR="009522E3" w:rsidRPr="00562752">
        <w:rPr>
          <w:rFonts w:eastAsiaTheme="minorEastAsia" w:hint="eastAsia"/>
          <w:noProof/>
          <w:lang w:val="en-US" w:eastAsia="zh-CN"/>
        </w:rPr>
        <w:t xml:space="preserve"> S</w:t>
      </w:r>
      <w:r w:rsidRPr="00562752">
        <w:rPr>
          <w:rFonts w:eastAsiaTheme="minorEastAsia" w:hint="eastAsia"/>
          <w:noProof/>
          <w:lang w:val="en-US" w:eastAsia="zh-CN"/>
        </w:rPr>
        <w:t xml:space="preserve">imulation results of </w:t>
      </w:r>
      <w:r w:rsidRPr="00562752">
        <w:rPr>
          <w:rFonts w:eastAsiaTheme="minorEastAsia"/>
          <w:lang w:val="en-US" w:eastAsia="zh-CN"/>
        </w:rPr>
        <w:t>multiplexing</w:t>
      </w:r>
      <w:r w:rsidRPr="00562752">
        <w:rPr>
          <w:rFonts w:eastAsiaTheme="minorEastAsia" w:hint="eastAsia"/>
          <w:lang w:val="en-US" w:eastAsia="zh-CN"/>
        </w:rPr>
        <w:t xml:space="preserve"> method with FDM and CDM</w:t>
      </w:r>
    </w:p>
    <w:p w:rsidR="00385169" w:rsidRPr="00562752" w:rsidRDefault="00385169" w:rsidP="00D41076">
      <w:pPr>
        <w:pStyle w:val="2"/>
        <w:spacing w:line="240" w:lineRule="auto"/>
        <w:ind w:left="720" w:hanging="578"/>
        <w:rPr>
          <w:sz w:val="24"/>
          <w:szCs w:val="24"/>
        </w:rPr>
      </w:pPr>
      <w:r w:rsidRPr="00562752">
        <w:rPr>
          <w:rFonts w:hint="eastAsia"/>
          <w:sz w:val="24"/>
          <w:szCs w:val="24"/>
        </w:rPr>
        <w:t>Resource location</w:t>
      </w:r>
    </w:p>
    <w:p w:rsidR="00AD7E3D" w:rsidRPr="00562752" w:rsidRDefault="00AD7E3D" w:rsidP="00742D8D">
      <w:pPr>
        <w:pStyle w:val="af1"/>
        <w:numPr>
          <w:ilvl w:val="0"/>
          <w:numId w:val="50"/>
        </w:numPr>
        <w:spacing w:afterLines="50"/>
        <w:ind w:firstLineChars="0"/>
        <w:rPr>
          <w:sz w:val="20"/>
          <w:szCs w:val="20"/>
        </w:rPr>
      </w:pPr>
      <w:r w:rsidRPr="00562752">
        <w:rPr>
          <w:rFonts w:hint="eastAsia"/>
          <w:sz w:val="20"/>
          <w:szCs w:val="20"/>
        </w:rPr>
        <w:t>PRB position</w:t>
      </w:r>
    </w:p>
    <w:p w:rsidR="00385169" w:rsidRPr="00562752" w:rsidRDefault="00BF29EB" w:rsidP="00385169">
      <w:pPr>
        <w:spacing w:after="0" w:line="240" w:lineRule="auto"/>
        <w:jc w:val="both"/>
        <w:rPr>
          <w:rFonts w:ascii="Times New Roman" w:hAnsi="Times New Roman"/>
          <w:sz w:val="20"/>
          <w:szCs w:val="20"/>
          <w:lang w:val="en-GB"/>
        </w:rPr>
      </w:pPr>
      <w:r w:rsidRPr="00562752">
        <w:rPr>
          <w:rFonts w:ascii="Times New Roman" w:hAnsi="Times New Roman" w:hint="eastAsia"/>
          <w:sz w:val="20"/>
          <w:szCs w:val="20"/>
          <w:lang w:val="en-GB"/>
        </w:rPr>
        <w:t>Since d</w:t>
      </w:r>
      <w:r w:rsidRPr="00562752">
        <w:rPr>
          <w:rFonts w:ascii="Times New Roman" w:hAnsi="Times New Roman"/>
          <w:sz w:val="20"/>
          <w:szCs w:val="20"/>
          <w:lang w:val="en-GB"/>
        </w:rPr>
        <w:t xml:space="preserve">istributed PTRS in the frequency domain </w:t>
      </w:r>
      <w:r w:rsidRPr="00562752">
        <w:rPr>
          <w:rFonts w:ascii="Times New Roman" w:hAnsi="Times New Roman" w:hint="eastAsia"/>
          <w:sz w:val="20"/>
          <w:szCs w:val="20"/>
          <w:lang w:val="en-GB"/>
        </w:rPr>
        <w:t>has been agreed</w:t>
      </w:r>
      <w:r w:rsidRPr="00562752">
        <w:rPr>
          <w:rFonts w:ascii="Times New Roman" w:hAnsi="Times New Roman"/>
          <w:sz w:val="20"/>
          <w:szCs w:val="20"/>
          <w:lang w:val="en-GB"/>
        </w:rPr>
        <w:t xml:space="preserve"> as default configuration</w:t>
      </w:r>
      <w:r w:rsidR="00385169" w:rsidRPr="00562752">
        <w:rPr>
          <w:rFonts w:ascii="Times New Roman" w:hAnsi="Times New Roman" w:hint="eastAsia"/>
          <w:sz w:val="20"/>
          <w:szCs w:val="20"/>
          <w:lang w:val="en-GB"/>
        </w:rPr>
        <w:t xml:space="preserve">. In </w:t>
      </w:r>
      <w:r w:rsidR="00C7724C" w:rsidRPr="00562752">
        <w:rPr>
          <w:rFonts w:ascii="Times New Roman" w:hAnsi="Times New Roman" w:hint="eastAsia"/>
          <w:sz w:val="20"/>
          <w:szCs w:val="20"/>
          <w:lang w:val="en-GB"/>
        </w:rPr>
        <w:t>this case</w:t>
      </w:r>
      <w:r w:rsidR="00385169" w:rsidRPr="00562752">
        <w:rPr>
          <w:rFonts w:ascii="Times New Roman" w:hAnsi="Times New Roman" w:hint="eastAsia"/>
          <w:sz w:val="20"/>
          <w:szCs w:val="20"/>
          <w:lang w:val="en-GB"/>
        </w:rPr>
        <w:t xml:space="preserve">, one of several PRBs for RS transmission </w:t>
      </w:r>
      <w:r w:rsidR="00C7724C" w:rsidRPr="00562752">
        <w:rPr>
          <w:rFonts w:ascii="Times New Roman" w:hAnsi="Times New Roman" w:hint="eastAsia"/>
          <w:sz w:val="20"/>
          <w:szCs w:val="20"/>
          <w:lang w:val="en-GB"/>
        </w:rPr>
        <w:t>is</w:t>
      </w:r>
      <w:r w:rsidR="00385169" w:rsidRPr="00562752">
        <w:rPr>
          <w:rFonts w:ascii="Times New Roman" w:hAnsi="Times New Roman" w:hint="eastAsia"/>
          <w:sz w:val="20"/>
          <w:szCs w:val="20"/>
          <w:lang w:val="en-GB"/>
        </w:rPr>
        <w:t xml:space="preserve"> enough. In order </w:t>
      </w:r>
      <w:r w:rsidR="00385169" w:rsidRPr="00562752">
        <w:rPr>
          <w:rFonts w:ascii="Times New Roman" w:hAnsi="Times New Roman"/>
          <w:sz w:val="20"/>
          <w:szCs w:val="20"/>
          <w:lang w:val="en-GB"/>
        </w:rPr>
        <w:t>to avoid</w:t>
      </w:r>
      <w:r w:rsidR="00385169" w:rsidRPr="00562752">
        <w:rPr>
          <w:rFonts w:ascii="Times New Roman" w:hAnsi="Times New Roman" w:hint="eastAsia"/>
          <w:sz w:val="20"/>
          <w:szCs w:val="20"/>
          <w:lang w:val="en-GB"/>
        </w:rPr>
        <w:t xml:space="preserve"> collision between data transmission and </w:t>
      </w:r>
      <w:r w:rsidR="0081264F" w:rsidRPr="00562752">
        <w:rPr>
          <w:rFonts w:ascii="Times New Roman" w:hAnsi="Times New Roman" w:hint="eastAsia"/>
          <w:sz w:val="20"/>
          <w:szCs w:val="20"/>
          <w:lang w:val="en-GB"/>
        </w:rPr>
        <w:t>PTRS for MU-MIMO</w:t>
      </w:r>
      <w:r w:rsidR="00385169" w:rsidRPr="00562752">
        <w:rPr>
          <w:rFonts w:ascii="Times New Roman" w:hAnsi="Times New Roman" w:hint="eastAsia"/>
          <w:sz w:val="20"/>
          <w:szCs w:val="20"/>
          <w:lang w:val="en-GB"/>
        </w:rPr>
        <w:t xml:space="preserve">, one </w:t>
      </w:r>
      <w:r w:rsidR="00385169" w:rsidRPr="00562752">
        <w:rPr>
          <w:rFonts w:ascii="Times New Roman" w:hAnsi="Times New Roman"/>
          <w:sz w:val="20"/>
          <w:szCs w:val="20"/>
          <w:lang w:val="en-GB"/>
        </w:rPr>
        <w:t>predefined</w:t>
      </w:r>
      <w:r w:rsidR="00385169" w:rsidRPr="00562752">
        <w:rPr>
          <w:rFonts w:ascii="Times New Roman" w:hAnsi="Times New Roman" w:hint="eastAsia"/>
          <w:sz w:val="20"/>
          <w:szCs w:val="20"/>
          <w:lang w:val="en-GB"/>
        </w:rPr>
        <w:t xml:space="preserve"> PRB of one sub-band can be used for PTRS transmission. </w:t>
      </w:r>
    </w:p>
    <w:p w:rsidR="00385169" w:rsidRPr="00562752" w:rsidRDefault="00385169" w:rsidP="00385169">
      <w:pPr>
        <w:overflowPunct w:val="0"/>
        <w:autoSpaceDE w:val="0"/>
        <w:autoSpaceDN w:val="0"/>
        <w:adjustRightInd w:val="0"/>
        <w:spacing w:after="0" w:line="240" w:lineRule="auto"/>
        <w:jc w:val="both"/>
        <w:textAlignment w:val="baseline"/>
        <w:rPr>
          <w:rFonts w:ascii="Times New Roman" w:hAnsi="Times New Roman"/>
          <w:sz w:val="20"/>
          <w:szCs w:val="20"/>
          <w:lang w:val="en-GB"/>
        </w:rPr>
      </w:pPr>
      <w:r w:rsidRPr="00562752">
        <w:rPr>
          <w:rFonts w:ascii="Times New Roman" w:hAnsi="Times New Roman" w:hint="eastAsia"/>
          <w:sz w:val="20"/>
          <w:szCs w:val="20"/>
          <w:lang w:val="en-GB"/>
        </w:rPr>
        <w:t xml:space="preserve">As shown in Figure </w:t>
      </w:r>
      <w:r w:rsidR="00F40A1A" w:rsidRPr="00562752">
        <w:rPr>
          <w:rFonts w:ascii="Times New Roman" w:hAnsi="Times New Roman" w:hint="eastAsia"/>
          <w:sz w:val="20"/>
          <w:szCs w:val="20"/>
        </w:rPr>
        <w:t>6</w:t>
      </w:r>
      <w:r w:rsidRPr="00562752">
        <w:rPr>
          <w:rFonts w:ascii="Times New Roman" w:hAnsi="Times New Roman" w:hint="eastAsia"/>
          <w:sz w:val="20"/>
          <w:szCs w:val="20"/>
          <w:lang w:val="en-GB"/>
        </w:rPr>
        <w:t xml:space="preserve">, assuming one sub-band has 4 PRBs, </w:t>
      </w:r>
      <w:r w:rsidRPr="00562752">
        <w:rPr>
          <w:rFonts w:ascii="Times New Roman" w:hAnsi="Times New Roman"/>
          <w:sz w:val="20"/>
          <w:szCs w:val="20"/>
          <w:lang w:val="en-GB"/>
        </w:rPr>
        <w:t>and then</w:t>
      </w:r>
      <w:r w:rsidRPr="00562752">
        <w:rPr>
          <w:rFonts w:ascii="Times New Roman" w:hAnsi="Times New Roman" w:hint="eastAsia"/>
          <w:sz w:val="20"/>
          <w:szCs w:val="20"/>
          <w:lang w:val="en-GB"/>
        </w:rPr>
        <w:t xml:space="preserve"> the predefined PRB for the possible PTRS</w:t>
      </w:r>
      <w:r w:rsidRPr="00562752">
        <w:rPr>
          <w:rFonts w:ascii="Times New Roman" w:hAnsi="Times New Roman"/>
          <w:sz w:val="20"/>
          <w:szCs w:val="20"/>
          <w:lang w:val="en-GB"/>
        </w:rPr>
        <w:t xml:space="preserve"> </w:t>
      </w:r>
      <w:r w:rsidRPr="00562752">
        <w:rPr>
          <w:rFonts w:ascii="Times New Roman" w:hAnsi="Times New Roman" w:hint="eastAsia"/>
          <w:sz w:val="20"/>
          <w:szCs w:val="20"/>
          <w:lang w:val="en-GB"/>
        </w:rPr>
        <w:t xml:space="preserve">resource is the first PRB within the sub-band which is marked as green. After getting </w:t>
      </w:r>
      <w:r w:rsidRPr="00562752">
        <w:rPr>
          <w:rFonts w:ascii="Times New Roman" w:hAnsi="Times New Roman"/>
          <w:sz w:val="20"/>
          <w:szCs w:val="20"/>
          <w:lang w:val="en-GB"/>
        </w:rPr>
        <w:t>recourse</w:t>
      </w:r>
      <w:r w:rsidRPr="00562752">
        <w:rPr>
          <w:rFonts w:ascii="Times New Roman" w:hAnsi="Times New Roman" w:hint="eastAsia"/>
          <w:sz w:val="20"/>
          <w:szCs w:val="20"/>
          <w:lang w:val="en-GB"/>
        </w:rPr>
        <w:t xml:space="preserve"> allocation information from </w:t>
      </w:r>
      <w:proofErr w:type="spellStart"/>
      <w:r w:rsidRPr="00562752">
        <w:rPr>
          <w:rFonts w:ascii="Times New Roman" w:hAnsi="Times New Roman" w:hint="eastAsia"/>
          <w:sz w:val="20"/>
          <w:szCs w:val="20"/>
          <w:lang w:val="en-GB"/>
        </w:rPr>
        <w:t>gNB</w:t>
      </w:r>
      <w:proofErr w:type="spellEnd"/>
      <w:r w:rsidRPr="00562752">
        <w:rPr>
          <w:rFonts w:ascii="Times New Roman" w:hAnsi="Times New Roman" w:hint="eastAsia"/>
          <w:sz w:val="20"/>
          <w:szCs w:val="20"/>
          <w:lang w:val="en-GB"/>
        </w:rPr>
        <w:t xml:space="preserve">, UE can infer PRB number of PTRS based on sub-band number.  </w:t>
      </w:r>
    </w:p>
    <w:p w:rsidR="00385169" w:rsidRPr="00562752" w:rsidRDefault="00385169" w:rsidP="00385169">
      <w:pPr>
        <w:overflowPunct w:val="0"/>
        <w:autoSpaceDE w:val="0"/>
        <w:autoSpaceDN w:val="0"/>
        <w:adjustRightInd w:val="0"/>
        <w:spacing w:after="0" w:line="240" w:lineRule="auto"/>
        <w:jc w:val="both"/>
        <w:textAlignment w:val="baseline"/>
        <w:rPr>
          <w:rFonts w:ascii="Times New Roman" w:hAnsi="Times New Roman"/>
          <w:sz w:val="20"/>
          <w:szCs w:val="20"/>
          <w:lang w:val="en-GB"/>
        </w:rPr>
      </w:pPr>
      <w:r w:rsidRPr="00562752">
        <w:rPr>
          <w:rFonts w:ascii="Times New Roman" w:hAnsi="Times New Roman" w:hint="eastAsia"/>
          <w:sz w:val="20"/>
          <w:szCs w:val="20"/>
          <w:lang w:val="en-GB"/>
        </w:rPr>
        <w:t xml:space="preserve">In other words, the possible PTRS position in frequency domain should depend on scheduled PRBs, and it is predefined cell-specifically. Based on this scheme, PTRS of co-scheduling users can be transmitted on same PRBs. </w:t>
      </w:r>
      <w:r w:rsidRPr="00562752">
        <w:rPr>
          <w:rFonts w:ascii="Times New Roman" w:hAnsi="Times New Roman"/>
          <w:sz w:val="20"/>
          <w:szCs w:val="20"/>
          <w:lang w:val="en-GB"/>
        </w:rPr>
        <w:t>I</w:t>
      </w:r>
      <w:r w:rsidRPr="00562752">
        <w:rPr>
          <w:rFonts w:ascii="Times New Roman" w:hAnsi="Times New Roman" w:hint="eastAsia"/>
          <w:sz w:val="20"/>
          <w:szCs w:val="20"/>
          <w:lang w:val="en-GB"/>
        </w:rPr>
        <w:t>t simplifies interference management of PTRS.</w:t>
      </w:r>
      <w:r w:rsidR="00E41C78" w:rsidRPr="00562752">
        <w:rPr>
          <w:rFonts w:ascii="Times New Roman" w:hAnsi="Times New Roman" w:hint="eastAsia"/>
          <w:sz w:val="20"/>
          <w:szCs w:val="20"/>
          <w:lang w:val="en-GB"/>
        </w:rPr>
        <w:t xml:space="preserve"> To achieve flexibility, the sub-band size should be configurable.</w:t>
      </w:r>
    </w:p>
    <w:p w:rsidR="00385169" w:rsidRPr="00562752" w:rsidRDefault="000F46D7" w:rsidP="00385169">
      <w:pPr>
        <w:spacing w:line="240" w:lineRule="auto"/>
        <w:jc w:val="center"/>
        <w:rPr>
          <w:rFonts w:ascii="Times New Roman" w:hAnsi="Times New Roman"/>
          <w:sz w:val="20"/>
          <w:szCs w:val="20"/>
          <w:lang w:val="en-GB"/>
        </w:rPr>
      </w:pPr>
      <w:r w:rsidRPr="000F46D7">
        <w:rPr>
          <w:rFonts w:ascii="Times New Roman" w:hAnsi="Times New Roman"/>
          <w:sz w:val="20"/>
          <w:szCs w:val="20"/>
          <w:lang w:val="en-GB"/>
        </w:rPr>
        <w:lastRenderedPageBreak/>
        <w:t xml:space="preserve"> </w:t>
      </w:r>
      <w:r>
        <w:rPr>
          <w:rFonts w:ascii="Times New Roman" w:hAnsi="Times New Roman"/>
          <w:noProof/>
          <w:sz w:val="20"/>
          <w:szCs w:val="20"/>
        </w:rPr>
        <w:drawing>
          <wp:inline distT="0" distB="0" distL="0" distR="0">
            <wp:extent cx="1253794" cy="2284823"/>
            <wp:effectExtent l="19050" t="0" r="3506"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1253889" cy="2284997"/>
                    </a:xfrm>
                    <a:prstGeom prst="rect">
                      <a:avLst/>
                    </a:prstGeom>
                    <a:noFill/>
                    <a:ln w="9525">
                      <a:noFill/>
                      <a:miter lim="800000"/>
                      <a:headEnd/>
                      <a:tailEnd/>
                    </a:ln>
                  </pic:spPr>
                </pic:pic>
              </a:graphicData>
            </a:graphic>
          </wp:inline>
        </w:drawing>
      </w:r>
    </w:p>
    <w:p w:rsidR="00385169" w:rsidRPr="00562752" w:rsidRDefault="00385169" w:rsidP="00385169">
      <w:pPr>
        <w:spacing w:line="240" w:lineRule="auto"/>
        <w:jc w:val="center"/>
        <w:rPr>
          <w:rFonts w:ascii="Times New Roman" w:hAnsi="Times New Roman"/>
          <w:sz w:val="20"/>
          <w:szCs w:val="20"/>
          <w:lang w:val="en-GB"/>
        </w:rPr>
      </w:pPr>
      <w:r w:rsidRPr="00562752">
        <w:rPr>
          <w:rFonts w:ascii="Times New Roman" w:hAnsi="Times New Roman" w:hint="eastAsia"/>
          <w:sz w:val="20"/>
          <w:szCs w:val="20"/>
          <w:lang w:val="en-GB"/>
        </w:rPr>
        <w:t xml:space="preserve">Figure </w:t>
      </w:r>
      <w:r w:rsidR="006E1E46" w:rsidRPr="00562752">
        <w:rPr>
          <w:rFonts w:ascii="Times New Roman" w:hAnsi="Times New Roman" w:hint="eastAsia"/>
          <w:sz w:val="20"/>
          <w:szCs w:val="20"/>
        </w:rPr>
        <w:t>6</w:t>
      </w:r>
      <w:r w:rsidRPr="00562752">
        <w:rPr>
          <w:rFonts w:ascii="Times New Roman" w:hAnsi="Times New Roman" w:hint="eastAsia"/>
          <w:sz w:val="20"/>
          <w:szCs w:val="20"/>
          <w:lang w:val="en-GB"/>
        </w:rPr>
        <w:t xml:space="preserve"> Predefined </w:t>
      </w:r>
      <w:r w:rsidRPr="00562752">
        <w:rPr>
          <w:rFonts w:ascii="Times New Roman" w:hAnsi="Times New Roman"/>
          <w:sz w:val="20"/>
          <w:szCs w:val="20"/>
          <w:lang w:val="en-GB"/>
        </w:rPr>
        <w:t>resources</w:t>
      </w:r>
      <w:r w:rsidRPr="00562752">
        <w:rPr>
          <w:rFonts w:ascii="Times New Roman" w:hAnsi="Times New Roman" w:hint="eastAsia"/>
          <w:sz w:val="20"/>
          <w:szCs w:val="20"/>
          <w:lang w:val="en-GB"/>
        </w:rPr>
        <w:t xml:space="preserve"> for PTRS </w:t>
      </w:r>
    </w:p>
    <w:p w:rsidR="00385169" w:rsidRPr="00562752" w:rsidRDefault="00385169" w:rsidP="00385169">
      <w:pPr>
        <w:spacing w:line="240" w:lineRule="auto"/>
        <w:rPr>
          <w:rFonts w:ascii="Times New Roman" w:hAnsi="Times New Roman"/>
          <w:b/>
          <w:i/>
          <w:sz w:val="20"/>
          <w:szCs w:val="20"/>
          <w:lang w:val="en-GB"/>
        </w:rPr>
      </w:pPr>
      <w:bookmarkStart w:id="6" w:name="OLE_LINK5"/>
      <w:bookmarkStart w:id="7" w:name="OLE_LINK6"/>
      <w:r w:rsidRPr="00562752">
        <w:rPr>
          <w:rFonts w:ascii="Times New Roman" w:hAnsi="Times New Roman" w:hint="eastAsia"/>
          <w:b/>
          <w:i/>
          <w:sz w:val="20"/>
          <w:szCs w:val="20"/>
          <w:lang w:val="en-GB"/>
        </w:rPr>
        <w:t xml:space="preserve">Proposal </w:t>
      </w:r>
      <w:r w:rsidR="00CA7913" w:rsidRPr="00562752">
        <w:rPr>
          <w:rFonts w:ascii="Times New Roman" w:hAnsi="Times New Roman" w:hint="eastAsia"/>
          <w:b/>
          <w:i/>
          <w:sz w:val="20"/>
          <w:szCs w:val="20"/>
          <w:lang w:val="en-GB"/>
        </w:rPr>
        <w:t>4</w:t>
      </w:r>
      <w:r w:rsidRPr="00562752">
        <w:rPr>
          <w:rFonts w:ascii="Times New Roman" w:hAnsi="Times New Roman" w:hint="eastAsia"/>
          <w:b/>
          <w:i/>
          <w:sz w:val="20"/>
          <w:szCs w:val="20"/>
          <w:lang w:val="en-GB"/>
        </w:rPr>
        <w:t>:</w:t>
      </w:r>
      <w:r w:rsidRPr="00562752">
        <w:rPr>
          <w:rFonts w:ascii="Times New Roman" w:hAnsi="Times New Roman" w:hint="eastAsia"/>
          <w:i/>
          <w:sz w:val="20"/>
          <w:szCs w:val="20"/>
          <w:lang w:val="en-GB"/>
        </w:rPr>
        <w:t xml:space="preserve"> </w:t>
      </w:r>
      <w:r w:rsidR="00E84EA4" w:rsidRPr="00562752">
        <w:rPr>
          <w:rFonts w:ascii="Times New Roman" w:hAnsi="Times New Roman" w:hint="eastAsia"/>
          <w:i/>
          <w:sz w:val="20"/>
          <w:szCs w:val="20"/>
          <w:lang w:val="en-GB"/>
        </w:rPr>
        <w:t>One p</w:t>
      </w:r>
      <w:r w:rsidRPr="00562752">
        <w:rPr>
          <w:rFonts w:ascii="Times New Roman" w:hAnsi="Times New Roman" w:hint="eastAsia"/>
          <w:i/>
          <w:sz w:val="20"/>
          <w:szCs w:val="20"/>
          <w:lang w:val="en-GB"/>
        </w:rPr>
        <w:t xml:space="preserve">redefined PRB in a sub-band </w:t>
      </w:r>
      <w:r w:rsidR="00E84EA4" w:rsidRPr="00562752">
        <w:rPr>
          <w:rFonts w:ascii="Times New Roman" w:hAnsi="Times New Roman" w:hint="eastAsia"/>
          <w:i/>
          <w:sz w:val="20"/>
          <w:szCs w:val="20"/>
          <w:lang w:val="en-GB"/>
        </w:rPr>
        <w:t>is</w:t>
      </w:r>
      <w:r w:rsidRPr="00562752">
        <w:rPr>
          <w:rFonts w:ascii="Times New Roman" w:hAnsi="Times New Roman" w:hint="eastAsia"/>
          <w:i/>
          <w:sz w:val="20"/>
          <w:szCs w:val="20"/>
          <w:lang w:val="en-GB"/>
        </w:rPr>
        <w:t xml:space="preserve"> supported for PTRS</w:t>
      </w:r>
      <w:bookmarkEnd w:id="6"/>
      <w:bookmarkEnd w:id="7"/>
      <w:r w:rsidRPr="00562752">
        <w:rPr>
          <w:rFonts w:ascii="Times New Roman" w:hAnsi="Times New Roman" w:hint="eastAsia"/>
          <w:i/>
          <w:sz w:val="20"/>
          <w:szCs w:val="20"/>
          <w:lang w:val="en-GB"/>
        </w:rPr>
        <w:t>.</w:t>
      </w:r>
    </w:p>
    <w:p w:rsidR="00AD7E3D" w:rsidRPr="00562752" w:rsidRDefault="00AD7E3D" w:rsidP="00742D8D">
      <w:pPr>
        <w:pStyle w:val="af1"/>
        <w:numPr>
          <w:ilvl w:val="0"/>
          <w:numId w:val="50"/>
        </w:numPr>
        <w:spacing w:afterLines="50"/>
        <w:ind w:firstLineChars="0"/>
        <w:rPr>
          <w:sz w:val="20"/>
          <w:szCs w:val="20"/>
        </w:rPr>
      </w:pPr>
      <w:r w:rsidRPr="00562752">
        <w:rPr>
          <w:sz w:val="20"/>
          <w:szCs w:val="20"/>
        </w:rPr>
        <w:t>S</w:t>
      </w:r>
      <w:r w:rsidRPr="00562752">
        <w:rPr>
          <w:rFonts w:hint="eastAsia"/>
          <w:sz w:val="20"/>
          <w:szCs w:val="20"/>
        </w:rPr>
        <w:t xml:space="preserve">ubcarrier </w:t>
      </w:r>
      <w:r w:rsidRPr="00562752">
        <w:rPr>
          <w:sz w:val="20"/>
          <w:szCs w:val="20"/>
        </w:rPr>
        <w:t>position</w:t>
      </w:r>
      <w:r w:rsidRPr="00562752">
        <w:rPr>
          <w:rFonts w:hint="eastAsia"/>
          <w:sz w:val="20"/>
          <w:szCs w:val="20"/>
        </w:rPr>
        <w:t xml:space="preserve"> within PRB </w:t>
      </w:r>
    </w:p>
    <w:p w:rsidR="0038325B" w:rsidRPr="00562752" w:rsidRDefault="0038325B" w:rsidP="0038325B">
      <w:pPr>
        <w:pStyle w:val="maintext"/>
        <w:spacing w:before="120" w:line="240" w:lineRule="auto"/>
        <w:ind w:firstLineChars="0" w:firstLine="0"/>
        <w:rPr>
          <w:rFonts w:eastAsiaTheme="minorEastAsia"/>
          <w:lang w:val="en-US" w:eastAsia="zh-CN"/>
        </w:rPr>
      </w:pPr>
      <w:r w:rsidRPr="00562752">
        <w:rPr>
          <w:rFonts w:eastAsia="宋体" w:hint="eastAsia"/>
          <w:lang w:val="en-US" w:eastAsia="zh-CN"/>
        </w:rPr>
        <w:t xml:space="preserve">In RAN1 NR ad-hoc meeting in January, it was agreed that </w:t>
      </w:r>
      <w:r w:rsidRPr="00562752">
        <w:rPr>
          <w:rFonts w:eastAsia="MS Mincho"/>
          <w:lang w:val="en-US" w:eastAsia="ja-JP"/>
        </w:rPr>
        <w:t xml:space="preserve">UE can assume </w:t>
      </w:r>
      <w:r w:rsidRPr="00562752">
        <w:rPr>
          <w:rFonts w:eastAsiaTheme="minorEastAsia" w:hint="eastAsia"/>
          <w:lang w:val="en-US" w:eastAsia="zh-CN"/>
        </w:rPr>
        <w:t xml:space="preserve">the </w:t>
      </w:r>
      <w:r w:rsidRPr="00562752">
        <w:rPr>
          <w:rFonts w:eastAsia="MS Mincho"/>
          <w:lang w:val="en-US" w:eastAsia="ja-JP"/>
        </w:rPr>
        <w:t xml:space="preserve">same </w:t>
      </w:r>
      <w:proofErr w:type="spellStart"/>
      <w:r w:rsidRPr="00562752">
        <w:rPr>
          <w:rFonts w:eastAsia="MS Mincho"/>
          <w:lang w:val="en-US" w:eastAsia="ja-JP"/>
        </w:rPr>
        <w:t>precoding</w:t>
      </w:r>
      <w:proofErr w:type="spellEnd"/>
      <w:r w:rsidRPr="00562752">
        <w:rPr>
          <w:rFonts w:eastAsia="MS Mincho"/>
          <w:lang w:val="en-US" w:eastAsia="ja-JP"/>
        </w:rPr>
        <w:t xml:space="preserve"> </w:t>
      </w:r>
      <w:r w:rsidR="008D4884" w:rsidRPr="00562752">
        <w:rPr>
          <w:rFonts w:eastAsiaTheme="minorEastAsia" w:hint="eastAsia"/>
          <w:lang w:val="en-US" w:eastAsia="zh-CN"/>
        </w:rPr>
        <w:t>between</w:t>
      </w:r>
      <w:r w:rsidRPr="00562752">
        <w:rPr>
          <w:rFonts w:eastAsia="MS Mincho"/>
          <w:lang w:val="en-US" w:eastAsia="ja-JP"/>
        </w:rPr>
        <w:t xml:space="preserve"> a DM-RS port and a PT-RS port</w:t>
      </w:r>
      <w:r w:rsidRPr="00562752">
        <w:rPr>
          <w:rFonts w:eastAsiaTheme="minorEastAsia" w:hint="eastAsia"/>
          <w:lang w:val="en-US" w:eastAsia="zh-CN"/>
        </w:rPr>
        <w:t xml:space="preserve">. In order to reduce PTRS overhead, it is better to share some REs between PTRS and DMRS as shown in Figure </w:t>
      </w:r>
      <w:r w:rsidR="0051715D" w:rsidRPr="00562752">
        <w:rPr>
          <w:rFonts w:eastAsiaTheme="minorEastAsia" w:hint="eastAsia"/>
          <w:lang w:val="en-US" w:eastAsia="zh-CN"/>
        </w:rPr>
        <w:t>7</w:t>
      </w:r>
      <w:r w:rsidRPr="00562752">
        <w:rPr>
          <w:rFonts w:eastAsiaTheme="minorEastAsia" w:hint="eastAsia"/>
          <w:lang w:val="en-US" w:eastAsia="zh-CN"/>
        </w:rPr>
        <w:t>b where the DMRS on the first subcarrier and third symbol can also be used as PTRS. Or else, one more REs should be used for PTRS as shown in Figure</w:t>
      </w:r>
      <w:r w:rsidR="0051715D" w:rsidRPr="00562752">
        <w:rPr>
          <w:rFonts w:eastAsiaTheme="minorEastAsia" w:hint="eastAsia"/>
          <w:lang w:val="en-US" w:eastAsia="zh-CN"/>
        </w:rPr>
        <w:t>7</w:t>
      </w:r>
      <w:r w:rsidRPr="00562752">
        <w:rPr>
          <w:rFonts w:eastAsiaTheme="minorEastAsia" w:hint="eastAsia"/>
          <w:lang w:val="en-US" w:eastAsia="zh-CN"/>
        </w:rPr>
        <w:t>a which should be avoided.</w:t>
      </w:r>
    </w:p>
    <w:p w:rsidR="0038325B" w:rsidRPr="00562752" w:rsidRDefault="0038325B" w:rsidP="0038325B">
      <w:pPr>
        <w:pStyle w:val="maintext"/>
        <w:spacing w:before="120" w:line="240" w:lineRule="auto"/>
        <w:ind w:firstLineChars="0" w:firstLine="0"/>
        <w:rPr>
          <w:rFonts w:eastAsiaTheme="minorEastAsia"/>
          <w:i/>
          <w:lang w:val="en-US" w:eastAsia="zh-CN"/>
        </w:rPr>
      </w:pPr>
      <w:r w:rsidRPr="00562752">
        <w:rPr>
          <w:rFonts w:eastAsiaTheme="minorEastAsia" w:hint="eastAsia"/>
          <w:b/>
          <w:i/>
          <w:lang w:val="en-US" w:eastAsia="zh-CN"/>
        </w:rPr>
        <w:t xml:space="preserve"> Proposal </w:t>
      </w:r>
      <w:r w:rsidR="008D4884" w:rsidRPr="00562752">
        <w:rPr>
          <w:rFonts w:eastAsiaTheme="minorEastAsia" w:hint="eastAsia"/>
          <w:b/>
          <w:i/>
          <w:lang w:val="en-US" w:eastAsia="zh-CN"/>
        </w:rPr>
        <w:t>5</w:t>
      </w:r>
      <w:r w:rsidRPr="00562752">
        <w:rPr>
          <w:rFonts w:eastAsiaTheme="minorEastAsia" w:hint="eastAsia"/>
          <w:b/>
          <w:i/>
          <w:lang w:val="en-US" w:eastAsia="zh-CN"/>
        </w:rPr>
        <w:t xml:space="preserve">: </w:t>
      </w:r>
      <w:r w:rsidRPr="00562752">
        <w:rPr>
          <w:rFonts w:eastAsiaTheme="minorEastAsia" w:hint="eastAsia"/>
          <w:i/>
          <w:lang w:val="en-US" w:eastAsia="zh-CN"/>
        </w:rPr>
        <w:t>Possible subcarrier(s</w:t>
      </w:r>
      <w:r w:rsidRPr="00562752">
        <w:rPr>
          <w:rFonts w:eastAsiaTheme="minorEastAsia"/>
          <w:i/>
          <w:lang w:val="en-US" w:eastAsia="zh-CN"/>
        </w:rPr>
        <w:t>) carried</w:t>
      </w:r>
      <w:r w:rsidRPr="00562752">
        <w:rPr>
          <w:rFonts w:eastAsiaTheme="minorEastAsia" w:hint="eastAsia"/>
          <w:i/>
          <w:lang w:val="en-US" w:eastAsia="zh-CN"/>
        </w:rPr>
        <w:t xml:space="preserve"> PTRS should also contain DMRS for the same UE.</w:t>
      </w:r>
    </w:p>
    <w:p w:rsidR="0038325B" w:rsidRPr="00562752" w:rsidRDefault="0038325B" w:rsidP="0038325B">
      <w:pPr>
        <w:pStyle w:val="maintext"/>
        <w:spacing w:before="120" w:line="240" w:lineRule="auto"/>
        <w:ind w:firstLineChars="0" w:firstLine="0"/>
        <w:rPr>
          <w:rFonts w:eastAsiaTheme="minorEastAsia"/>
          <w:lang w:val="en-US" w:eastAsia="zh-CN"/>
        </w:rPr>
      </w:pPr>
      <w:r w:rsidRPr="00562752">
        <w:rPr>
          <w:rFonts w:hint="eastAsia"/>
          <w:noProof/>
          <w:lang w:val="en-US" w:eastAsia="zh-CN"/>
        </w:rPr>
        <w:drawing>
          <wp:inline distT="0" distB="0" distL="0" distR="0">
            <wp:extent cx="5943600" cy="1766697"/>
            <wp:effectExtent l="19050" t="0" r="0" b="0"/>
            <wp:docPr id="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srcRect/>
                    <a:stretch>
                      <a:fillRect/>
                    </a:stretch>
                  </pic:blipFill>
                  <pic:spPr bwMode="auto">
                    <a:xfrm>
                      <a:off x="0" y="0"/>
                      <a:ext cx="5943600" cy="1766697"/>
                    </a:xfrm>
                    <a:prstGeom prst="rect">
                      <a:avLst/>
                    </a:prstGeom>
                    <a:noFill/>
                    <a:ln w="9525">
                      <a:noFill/>
                      <a:miter lim="800000"/>
                      <a:headEnd/>
                      <a:tailEnd/>
                    </a:ln>
                  </pic:spPr>
                </pic:pic>
              </a:graphicData>
            </a:graphic>
          </wp:inline>
        </w:drawing>
      </w:r>
    </w:p>
    <w:p w:rsidR="0038325B" w:rsidRPr="00562752" w:rsidRDefault="0051715D" w:rsidP="0038325B">
      <w:pPr>
        <w:pStyle w:val="maintext"/>
        <w:spacing w:before="120" w:line="240" w:lineRule="auto"/>
        <w:ind w:firstLineChars="0" w:firstLine="0"/>
        <w:jc w:val="center"/>
        <w:rPr>
          <w:rFonts w:eastAsiaTheme="minorEastAsia"/>
          <w:lang w:val="en-US" w:eastAsia="zh-CN"/>
        </w:rPr>
      </w:pPr>
      <w:r w:rsidRPr="00562752">
        <w:rPr>
          <w:rFonts w:eastAsiaTheme="minorEastAsia" w:hint="eastAsia"/>
          <w:lang w:val="en-US" w:eastAsia="zh-CN"/>
        </w:rPr>
        <w:t>7</w:t>
      </w:r>
      <w:r w:rsidR="0038325B" w:rsidRPr="00562752">
        <w:rPr>
          <w:rFonts w:eastAsiaTheme="minorEastAsia" w:hint="eastAsia"/>
          <w:lang w:val="en-US" w:eastAsia="zh-CN"/>
        </w:rPr>
        <w:t xml:space="preserve">a                                                                                  </w:t>
      </w:r>
      <w:r w:rsidRPr="00562752">
        <w:rPr>
          <w:rFonts w:eastAsiaTheme="minorEastAsia" w:hint="eastAsia"/>
          <w:lang w:val="en-US" w:eastAsia="zh-CN"/>
        </w:rPr>
        <w:t>7</w:t>
      </w:r>
      <w:r w:rsidR="0038325B" w:rsidRPr="00562752">
        <w:rPr>
          <w:rFonts w:eastAsiaTheme="minorEastAsia" w:hint="eastAsia"/>
          <w:lang w:val="en-US" w:eastAsia="zh-CN"/>
        </w:rPr>
        <w:t>b</w:t>
      </w:r>
    </w:p>
    <w:p w:rsidR="0038325B" w:rsidRPr="00562752" w:rsidRDefault="0038325B" w:rsidP="0038325B">
      <w:pPr>
        <w:pStyle w:val="maintext"/>
        <w:spacing w:before="120" w:line="240" w:lineRule="auto"/>
        <w:ind w:firstLineChars="0" w:firstLine="0"/>
        <w:jc w:val="center"/>
        <w:rPr>
          <w:rFonts w:eastAsiaTheme="minorEastAsia"/>
          <w:lang w:val="en-US" w:eastAsia="zh-CN"/>
        </w:rPr>
      </w:pPr>
      <w:r w:rsidRPr="00562752">
        <w:rPr>
          <w:rFonts w:eastAsiaTheme="minorEastAsia" w:hint="eastAsia"/>
          <w:lang w:val="en-US" w:eastAsia="zh-CN"/>
        </w:rPr>
        <w:t xml:space="preserve">Figure </w:t>
      </w:r>
      <w:r w:rsidR="0051715D" w:rsidRPr="00562752">
        <w:rPr>
          <w:rFonts w:eastAsiaTheme="minorEastAsia" w:hint="eastAsia"/>
          <w:lang w:val="en-US" w:eastAsia="zh-CN"/>
        </w:rPr>
        <w:t>7</w:t>
      </w:r>
      <w:r w:rsidRPr="00562752">
        <w:rPr>
          <w:rFonts w:eastAsiaTheme="minorEastAsia" w:hint="eastAsia"/>
          <w:lang w:val="en-US" w:eastAsia="zh-CN"/>
        </w:rPr>
        <w:t xml:space="preserve"> PTRS mapping</w:t>
      </w:r>
    </w:p>
    <w:p w:rsidR="00385169" w:rsidRPr="00562752" w:rsidRDefault="00A20585" w:rsidP="00645ABA">
      <w:pPr>
        <w:pStyle w:val="maintext"/>
        <w:spacing w:before="120" w:line="240" w:lineRule="auto"/>
        <w:ind w:firstLineChars="0" w:firstLine="0"/>
        <w:rPr>
          <w:rFonts w:eastAsiaTheme="minorEastAsia"/>
          <w:kern w:val="2"/>
          <w:lang w:val="en-US" w:eastAsia="zh-CN"/>
        </w:rPr>
      </w:pPr>
      <w:r w:rsidRPr="00562752">
        <w:rPr>
          <w:rFonts w:eastAsiaTheme="minorEastAsia" w:hint="eastAsia"/>
          <w:kern w:val="2"/>
          <w:lang w:val="en-US" w:eastAsia="zh-CN"/>
        </w:rPr>
        <w:t xml:space="preserve">In </w:t>
      </w:r>
      <w:r w:rsidRPr="00562752">
        <w:rPr>
          <w:rFonts w:eastAsiaTheme="minorEastAsia"/>
          <w:kern w:val="2"/>
          <w:lang w:val="en-US" w:eastAsia="zh-CN"/>
        </w:rPr>
        <w:t>addition</w:t>
      </w:r>
      <w:r w:rsidRPr="00562752">
        <w:rPr>
          <w:rFonts w:eastAsiaTheme="minorEastAsia" w:hint="eastAsia"/>
          <w:kern w:val="2"/>
          <w:lang w:val="en-US" w:eastAsia="zh-CN"/>
        </w:rPr>
        <w:t>, i</w:t>
      </w:r>
      <w:r w:rsidR="006E330A" w:rsidRPr="00562752">
        <w:rPr>
          <w:rFonts w:eastAsiaTheme="minorEastAsia" w:hint="eastAsia"/>
          <w:kern w:val="2"/>
          <w:lang w:val="en-US" w:eastAsia="zh-CN"/>
        </w:rPr>
        <w:t xml:space="preserve">n order to avoid collision between PTRS and CSI-RS, we propose to use subcarriers </w:t>
      </w:r>
      <w:r w:rsidR="00F92442" w:rsidRPr="00562752">
        <w:rPr>
          <w:rFonts w:eastAsiaTheme="minorEastAsia" w:hint="eastAsia"/>
          <w:kern w:val="2"/>
          <w:lang w:val="en-US" w:eastAsia="zh-CN"/>
        </w:rPr>
        <w:t xml:space="preserve">on the edge </w:t>
      </w:r>
      <w:r w:rsidR="006E330A" w:rsidRPr="00562752">
        <w:rPr>
          <w:rFonts w:eastAsiaTheme="minorEastAsia" w:hint="eastAsia"/>
          <w:kern w:val="2"/>
          <w:lang w:val="en-US" w:eastAsia="zh-CN"/>
        </w:rPr>
        <w:t>of one</w:t>
      </w:r>
      <w:r w:rsidR="007B5FC2" w:rsidRPr="00562752">
        <w:rPr>
          <w:rFonts w:eastAsiaTheme="minorEastAsia" w:hint="eastAsia"/>
          <w:kern w:val="2"/>
          <w:lang w:val="en-US" w:eastAsia="zh-CN"/>
        </w:rPr>
        <w:t xml:space="preserve"> PRB. In consequent, CSI-RS pattern can be aggregated by adjacent </w:t>
      </w:r>
      <w:r w:rsidR="007B5FC2" w:rsidRPr="00562752">
        <w:rPr>
          <w:rFonts w:eastAsiaTheme="minorEastAsia"/>
          <w:kern w:val="2"/>
          <w:lang w:val="en-US" w:eastAsia="zh-CN"/>
        </w:rPr>
        <w:t xml:space="preserve">components. </w:t>
      </w:r>
      <w:r w:rsidR="002745CD" w:rsidRPr="00562752">
        <w:rPr>
          <w:rFonts w:eastAsiaTheme="minorEastAsia" w:hint="eastAsia"/>
          <w:kern w:val="2"/>
          <w:lang w:val="en-US" w:eastAsia="zh-CN"/>
        </w:rPr>
        <w:t>As shown in F</w:t>
      </w:r>
      <w:r w:rsidR="002745CD" w:rsidRPr="00562752">
        <w:rPr>
          <w:rFonts w:eastAsiaTheme="minorEastAsia"/>
          <w:kern w:val="2"/>
          <w:lang w:val="en-US" w:eastAsia="zh-CN"/>
        </w:rPr>
        <w:t>i</w:t>
      </w:r>
      <w:r w:rsidR="002745CD" w:rsidRPr="00562752">
        <w:rPr>
          <w:rFonts w:eastAsiaTheme="minorEastAsia" w:hint="eastAsia"/>
          <w:kern w:val="2"/>
          <w:lang w:val="en-US" w:eastAsia="zh-CN"/>
        </w:rPr>
        <w:t xml:space="preserve">gure </w:t>
      </w:r>
      <w:r w:rsidR="00F92442" w:rsidRPr="00562752">
        <w:rPr>
          <w:rFonts w:eastAsiaTheme="minorEastAsia" w:hint="eastAsia"/>
          <w:kern w:val="2"/>
          <w:lang w:val="en-US" w:eastAsia="zh-CN"/>
        </w:rPr>
        <w:t>8</w:t>
      </w:r>
      <w:r w:rsidR="002745CD" w:rsidRPr="00562752">
        <w:rPr>
          <w:rFonts w:eastAsiaTheme="minorEastAsia" w:hint="eastAsia"/>
          <w:kern w:val="2"/>
          <w:lang w:val="en-US" w:eastAsia="zh-CN"/>
        </w:rPr>
        <w:t xml:space="preserve">a, if PTRS is transmitted </w:t>
      </w:r>
      <w:r w:rsidR="00F92442" w:rsidRPr="00562752">
        <w:rPr>
          <w:rFonts w:eastAsiaTheme="minorEastAsia" w:hint="eastAsia"/>
          <w:kern w:val="2"/>
          <w:lang w:val="en-US" w:eastAsia="zh-CN"/>
        </w:rPr>
        <w:t>on subcarriers on the edge</w:t>
      </w:r>
      <w:r w:rsidR="002745CD" w:rsidRPr="00562752">
        <w:rPr>
          <w:rFonts w:eastAsiaTheme="minorEastAsia" w:hint="eastAsia"/>
          <w:kern w:val="2"/>
          <w:lang w:val="en-US" w:eastAsia="zh-CN"/>
        </w:rPr>
        <w:t xml:space="preserve"> of the PRB, the RE pattern of 32 port CSI-RS can be aggregated by four component of (8, 1). Or else, the CSI-RS design will be more comp</w:t>
      </w:r>
      <w:r w:rsidR="00492C9B" w:rsidRPr="00562752">
        <w:rPr>
          <w:rFonts w:eastAsiaTheme="minorEastAsia" w:hint="eastAsia"/>
          <w:kern w:val="2"/>
          <w:lang w:val="en-US" w:eastAsia="zh-CN"/>
        </w:rPr>
        <w:t xml:space="preserve">licated as shown in Figure </w:t>
      </w:r>
      <w:r w:rsidR="00F92442" w:rsidRPr="00562752">
        <w:rPr>
          <w:rFonts w:eastAsiaTheme="minorEastAsia" w:hint="eastAsia"/>
          <w:kern w:val="2"/>
          <w:lang w:val="en-US" w:eastAsia="zh-CN"/>
        </w:rPr>
        <w:t>8</w:t>
      </w:r>
      <w:r w:rsidR="00492C9B" w:rsidRPr="00562752">
        <w:rPr>
          <w:rFonts w:eastAsiaTheme="minorEastAsia" w:hint="eastAsia"/>
          <w:kern w:val="2"/>
          <w:lang w:val="en-US" w:eastAsia="zh-CN"/>
        </w:rPr>
        <w:t>b.</w:t>
      </w:r>
    </w:p>
    <w:p w:rsidR="003E1697" w:rsidRPr="00562752" w:rsidRDefault="003E1697" w:rsidP="00645ABA">
      <w:pPr>
        <w:pStyle w:val="maintext"/>
        <w:spacing w:before="120" w:line="240" w:lineRule="auto"/>
        <w:ind w:firstLineChars="0" w:firstLine="0"/>
        <w:rPr>
          <w:rFonts w:eastAsiaTheme="minorEastAsia"/>
          <w:i/>
          <w:kern w:val="2"/>
          <w:lang w:val="en-US" w:eastAsia="zh-CN"/>
        </w:rPr>
      </w:pPr>
      <w:r w:rsidRPr="00562752">
        <w:rPr>
          <w:rFonts w:eastAsiaTheme="minorEastAsia" w:hint="eastAsia"/>
          <w:b/>
          <w:i/>
          <w:kern w:val="2"/>
          <w:lang w:val="en-US" w:eastAsia="zh-CN"/>
        </w:rPr>
        <w:lastRenderedPageBreak/>
        <w:t>Proposal</w:t>
      </w:r>
      <w:r w:rsidR="0051715D" w:rsidRPr="00562752">
        <w:rPr>
          <w:rFonts w:eastAsiaTheme="minorEastAsia" w:hint="eastAsia"/>
          <w:b/>
          <w:i/>
          <w:kern w:val="2"/>
          <w:lang w:val="en-US" w:eastAsia="zh-CN"/>
        </w:rPr>
        <w:t xml:space="preserve"> 6</w:t>
      </w:r>
      <w:r w:rsidRPr="00562752">
        <w:rPr>
          <w:rFonts w:eastAsiaTheme="minorEastAsia" w:hint="eastAsia"/>
          <w:b/>
          <w:i/>
          <w:kern w:val="2"/>
          <w:lang w:val="en-US" w:eastAsia="zh-CN"/>
        </w:rPr>
        <w:t xml:space="preserve">: </w:t>
      </w:r>
      <w:r w:rsidR="00216165" w:rsidRPr="00562752">
        <w:rPr>
          <w:rFonts w:eastAsiaTheme="minorEastAsia" w:hint="eastAsia"/>
          <w:i/>
          <w:kern w:val="2"/>
          <w:lang w:val="en-US" w:eastAsia="zh-CN"/>
        </w:rPr>
        <w:t xml:space="preserve">PTRS subcarriers should be predefined </w:t>
      </w:r>
      <w:r w:rsidR="006F16B0">
        <w:rPr>
          <w:rFonts w:eastAsiaTheme="minorEastAsia" w:hint="eastAsia"/>
          <w:i/>
          <w:kern w:val="2"/>
          <w:lang w:val="en-US" w:eastAsia="zh-CN"/>
        </w:rPr>
        <w:t xml:space="preserve">on the edge </w:t>
      </w:r>
      <w:proofErr w:type="gramStart"/>
      <w:r w:rsidR="006F16B0">
        <w:rPr>
          <w:rFonts w:eastAsiaTheme="minorEastAsia" w:hint="eastAsia"/>
          <w:i/>
          <w:kern w:val="2"/>
          <w:lang w:val="en-US" w:eastAsia="zh-CN"/>
        </w:rPr>
        <w:t xml:space="preserve">of </w:t>
      </w:r>
      <w:r w:rsidR="006F16B0" w:rsidRPr="00FB3A43">
        <w:rPr>
          <w:rFonts w:eastAsiaTheme="minorEastAsia" w:hint="eastAsia"/>
          <w:i/>
          <w:kern w:val="2"/>
          <w:lang w:val="en-US" w:eastAsia="zh-CN"/>
        </w:rPr>
        <w:t xml:space="preserve"> </w:t>
      </w:r>
      <w:r w:rsidR="00216165" w:rsidRPr="00562752">
        <w:rPr>
          <w:rFonts w:eastAsiaTheme="minorEastAsia" w:hint="eastAsia"/>
          <w:i/>
          <w:kern w:val="2"/>
          <w:lang w:val="en-US" w:eastAsia="zh-CN"/>
        </w:rPr>
        <w:t>one</w:t>
      </w:r>
      <w:proofErr w:type="gramEnd"/>
      <w:r w:rsidR="00216165" w:rsidRPr="00562752">
        <w:rPr>
          <w:rFonts w:eastAsiaTheme="minorEastAsia" w:hint="eastAsia"/>
          <w:i/>
          <w:kern w:val="2"/>
          <w:lang w:val="en-US" w:eastAsia="zh-CN"/>
        </w:rPr>
        <w:t xml:space="preserve"> PRB.</w:t>
      </w:r>
    </w:p>
    <w:p w:rsidR="00076E8E" w:rsidRPr="00562752" w:rsidRDefault="00076E8E" w:rsidP="00645ABA">
      <w:pPr>
        <w:pStyle w:val="maintext"/>
        <w:spacing w:before="120" w:line="240" w:lineRule="auto"/>
        <w:ind w:firstLineChars="0" w:firstLine="0"/>
        <w:rPr>
          <w:rFonts w:eastAsiaTheme="minorEastAsia"/>
          <w:kern w:val="2"/>
          <w:lang w:val="en-US" w:eastAsia="zh-CN"/>
        </w:rPr>
      </w:pPr>
      <w:r w:rsidRPr="00562752">
        <w:rPr>
          <w:rFonts w:hint="eastAsia"/>
          <w:noProof/>
          <w:kern w:val="2"/>
          <w:lang w:val="en-US" w:eastAsia="zh-CN"/>
        </w:rPr>
        <w:drawing>
          <wp:inline distT="0" distB="0" distL="0" distR="0">
            <wp:extent cx="5943600" cy="1709389"/>
            <wp:effectExtent l="1905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srcRect/>
                    <a:stretch>
                      <a:fillRect/>
                    </a:stretch>
                  </pic:blipFill>
                  <pic:spPr bwMode="auto">
                    <a:xfrm>
                      <a:off x="0" y="0"/>
                      <a:ext cx="5943600" cy="1709389"/>
                    </a:xfrm>
                    <a:prstGeom prst="rect">
                      <a:avLst/>
                    </a:prstGeom>
                    <a:noFill/>
                    <a:ln w="9525">
                      <a:noFill/>
                      <a:miter lim="800000"/>
                      <a:headEnd/>
                      <a:tailEnd/>
                    </a:ln>
                  </pic:spPr>
                </pic:pic>
              </a:graphicData>
            </a:graphic>
          </wp:inline>
        </w:drawing>
      </w:r>
    </w:p>
    <w:p w:rsidR="00B400C9" w:rsidRPr="00562752" w:rsidRDefault="00B400C9" w:rsidP="00B400C9">
      <w:pPr>
        <w:pStyle w:val="maintext"/>
        <w:spacing w:before="120" w:line="240" w:lineRule="auto"/>
        <w:ind w:firstLineChars="0" w:firstLine="0"/>
        <w:jc w:val="center"/>
        <w:rPr>
          <w:rFonts w:eastAsiaTheme="minorEastAsia"/>
          <w:kern w:val="2"/>
          <w:lang w:val="en-US" w:eastAsia="zh-CN"/>
        </w:rPr>
      </w:pPr>
      <w:r w:rsidRPr="00562752">
        <w:rPr>
          <w:rFonts w:eastAsiaTheme="minorEastAsia" w:hint="eastAsia"/>
          <w:kern w:val="2"/>
          <w:lang w:val="en-US" w:eastAsia="zh-CN"/>
        </w:rPr>
        <w:t>(</w:t>
      </w:r>
      <w:r w:rsidR="00F92442" w:rsidRPr="00562752">
        <w:rPr>
          <w:rFonts w:eastAsiaTheme="minorEastAsia" w:hint="eastAsia"/>
          <w:kern w:val="2"/>
          <w:lang w:val="en-US" w:eastAsia="zh-CN"/>
        </w:rPr>
        <w:t>8</w:t>
      </w:r>
      <w:r w:rsidRPr="00562752">
        <w:rPr>
          <w:rFonts w:eastAsiaTheme="minorEastAsia" w:hint="eastAsia"/>
          <w:kern w:val="2"/>
          <w:lang w:val="en-US" w:eastAsia="zh-CN"/>
        </w:rPr>
        <w:t>a)                                                             (</w:t>
      </w:r>
      <w:r w:rsidR="00F92442" w:rsidRPr="00562752">
        <w:rPr>
          <w:rFonts w:eastAsiaTheme="minorEastAsia" w:hint="eastAsia"/>
          <w:kern w:val="2"/>
          <w:lang w:val="en-US" w:eastAsia="zh-CN"/>
        </w:rPr>
        <w:t>8</w:t>
      </w:r>
      <w:r w:rsidRPr="00562752">
        <w:rPr>
          <w:rFonts w:eastAsiaTheme="minorEastAsia" w:hint="eastAsia"/>
          <w:kern w:val="2"/>
          <w:lang w:val="en-US" w:eastAsia="zh-CN"/>
        </w:rPr>
        <w:t>b)</w:t>
      </w:r>
    </w:p>
    <w:p w:rsidR="00076E8E" w:rsidRPr="00562752" w:rsidRDefault="00076E8E" w:rsidP="00076E8E">
      <w:pPr>
        <w:pStyle w:val="maintext"/>
        <w:spacing w:before="120" w:line="240" w:lineRule="auto"/>
        <w:ind w:firstLineChars="0" w:firstLine="0"/>
        <w:jc w:val="center"/>
        <w:rPr>
          <w:rFonts w:eastAsiaTheme="minorEastAsia"/>
          <w:kern w:val="2"/>
          <w:lang w:val="en-US" w:eastAsia="zh-CN"/>
        </w:rPr>
      </w:pPr>
      <w:r w:rsidRPr="00562752">
        <w:rPr>
          <w:rFonts w:eastAsiaTheme="minorEastAsia" w:hint="eastAsia"/>
          <w:kern w:val="2"/>
          <w:lang w:val="en-US" w:eastAsia="zh-CN"/>
        </w:rPr>
        <w:t xml:space="preserve">Figure </w:t>
      </w:r>
      <w:r w:rsidR="00F92442" w:rsidRPr="00562752">
        <w:rPr>
          <w:rFonts w:eastAsiaTheme="minorEastAsia" w:hint="eastAsia"/>
          <w:kern w:val="2"/>
          <w:lang w:val="en-US" w:eastAsia="zh-CN"/>
        </w:rPr>
        <w:t>8</w:t>
      </w:r>
      <w:r w:rsidR="00B400C9" w:rsidRPr="00562752">
        <w:rPr>
          <w:rFonts w:eastAsiaTheme="minorEastAsia" w:hint="eastAsia"/>
          <w:kern w:val="2"/>
          <w:lang w:val="en-US" w:eastAsia="zh-CN"/>
        </w:rPr>
        <w:t xml:space="preserve"> PTRS </w:t>
      </w:r>
      <w:r w:rsidR="00B400C9" w:rsidRPr="00562752">
        <w:rPr>
          <w:rFonts w:eastAsiaTheme="minorEastAsia"/>
          <w:kern w:val="2"/>
          <w:lang w:val="en-US" w:eastAsia="zh-CN"/>
        </w:rPr>
        <w:t>position</w:t>
      </w:r>
      <w:r w:rsidR="00B400C9" w:rsidRPr="00562752">
        <w:rPr>
          <w:rFonts w:eastAsiaTheme="minorEastAsia" w:hint="eastAsia"/>
          <w:kern w:val="2"/>
          <w:lang w:val="en-US" w:eastAsia="zh-CN"/>
        </w:rPr>
        <w:t xml:space="preserve"> within one PRB</w:t>
      </w:r>
    </w:p>
    <w:p w:rsidR="00C14F83" w:rsidRPr="00562752" w:rsidRDefault="00C14F83" w:rsidP="00742D8D">
      <w:pPr>
        <w:pStyle w:val="af1"/>
        <w:numPr>
          <w:ilvl w:val="0"/>
          <w:numId w:val="50"/>
        </w:numPr>
        <w:spacing w:afterLines="50"/>
        <w:ind w:firstLineChars="0"/>
        <w:rPr>
          <w:sz w:val="20"/>
          <w:szCs w:val="20"/>
        </w:rPr>
      </w:pPr>
      <w:r w:rsidRPr="00562752">
        <w:rPr>
          <w:rFonts w:hint="eastAsia"/>
          <w:sz w:val="20"/>
          <w:szCs w:val="20"/>
        </w:rPr>
        <w:t xml:space="preserve">Collision </w:t>
      </w:r>
      <w:r w:rsidRPr="00562752">
        <w:rPr>
          <w:sz w:val="20"/>
          <w:szCs w:val="20"/>
        </w:rPr>
        <w:t>between</w:t>
      </w:r>
      <w:r w:rsidRPr="00562752">
        <w:rPr>
          <w:rFonts w:hint="eastAsia"/>
          <w:sz w:val="20"/>
          <w:szCs w:val="20"/>
        </w:rPr>
        <w:t xml:space="preserve"> PTRS and CSI-RS/SRS</w:t>
      </w:r>
    </w:p>
    <w:p w:rsidR="00D336CB" w:rsidRPr="00562752" w:rsidRDefault="00C3285D" w:rsidP="00C14F83">
      <w:pPr>
        <w:pStyle w:val="maintext"/>
        <w:spacing w:before="120" w:line="240" w:lineRule="auto"/>
        <w:ind w:firstLineChars="0" w:firstLine="0"/>
        <w:rPr>
          <w:rFonts w:eastAsiaTheme="minorEastAsia"/>
          <w:kern w:val="2"/>
          <w:lang w:val="en-US" w:eastAsia="zh-CN"/>
        </w:rPr>
      </w:pPr>
      <w:r w:rsidRPr="00562752">
        <w:rPr>
          <w:rFonts w:eastAsiaTheme="minorEastAsia" w:hint="eastAsia"/>
          <w:kern w:val="2"/>
          <w:lang w:val="en-US" w:eastAsia="zh-CN"/>
        </w:rPr>
        <w:t xml:space="preserve">As aforementioned in </w:t>
      </w:r>
      <w:r w:rsidR="00B46C09" w:rsidRPr="00562752">
        <w:rPr>
          <w:rFonts w:eastAsiaTheme="minorEastAsia" w:hint="eastAsia"/>
          <w:kern w:val="2"/>
          <w:lang w:val="en-US" w:eastAsia="zh-CN"/>
        </w:rPr>
        <w:t>Figure 8</w:t>
      </w:r>
      <w:r w:rsidRPr="00562752">
        <w:rPr>
          <w:rFonts w:eastAsiaTheme="minorEastAsia" w:hint="eastAsia"/>
          <w:kern w:val="2"/>
          <w:lang w:val="en-US" w:eastAsia="zh-CN"/>
        </w:rPr>
        <w:t xml:space="preserve">, it is better to transmit PTRS and CSI-RS on </w:t>
      </w:r>
      <w:r w:rsidRPr="00562752">
        <w:rPr>
          <w:rFonts w:eastAsiaTheme="minorEastAsia"/>
          <w:kern w:val="2"/>
          <w:lang w:val="en-US" w:eastAsia="zh-CN"/>
        </w:rPr>
        <w:t>different</w:t>
      </w:r>
      <w:r w:rsidRPr="00562752">
        <w:rPr>
          <w:rFonts w:eastAsiaTheme="minorEastAsia" w:hint="eastAsia"/>
          <w:kern w:val="2"/>
          <w:lang w:val="en-US" w:eastAsia="zh-CN"/>
        </w:rPr>
        <w:t xml:space="preserve"> subcarriers. However, the collision between PTRS and CSI-RS cannot be avoided in some cases. For instance, </w:t>
      </w:r>
      <w:r w:rsidR="009A7561" w:rsidRPr="00562752">
        <w:rPr>
          <w:rFonts w:eastAsiaTheme="minorEastAsia" w:hint="eastAsia"/>
          <w:kern w:val="2"/>
          <w:lang w:val="en-US" w:eastAsia="zh-CN"/>
        </w:rPr>
        <w:t>whole</w:t>
      </w:r>
      <w:r w:rsidR="007F48ED" w:rsidRPr="00562752">
        <w:rPr>
          <w:rFonts w:eastAsiaTheme="minorEastAsia" w:hint="eastAsia"/>
          <w:kern w:val="2"/>
          <w:lang w:val="en-US" w:eastAsia="zh-CN"/>
        </w:rPr>
        <w:t xml:space="preserve"> 2 OFDM symbols are c</w:t>
      </w:r>
      <w:r w:rsidR="008E11AB" w:rsidRPr="00562752">
        <w:rPr>
          <w:rFonts w:eastAsiaTheme="minorEastAsia" w:hint="eastAsia"/>
          <w:kern w:val="2"/>
          <w:lang w:val="en-US" w:eastAsia="zh-CN"/>
        </w:rPr>
        <w:t xml:space="preserve">onfigured </w:t>
      </w:r>
      <w:r w:rsidR="009A7561" w:rsidRPr="00562752">
        <w:rPr>
          <w:rFonts w:eastAsiaTheme="minorEastAsia" w:hint="eastAsia"/>
          <w:kern w:val="2"/>
          <w:lang w:val="en-US" w:eastAsia="zh-CN"/>
        </w:rPr>
        <w:t xml:space="preserve">for CSI-RS transmission </w:t>
      </w:r>
      <w:r w:rsidR="008E11AB" w:rsidRPr="00562752">
        <w:rPr>
          <w:rFonts w:eastAsiaTheme="minorEastAsia" w:hint="eastAsia"/>
          <w:kern w:val="2"/>
          <w:lang w:val="en-US" w:eastAsia="zh-CN"/>
        </w:rPr>
        <w:t xml:space="preserve">as shown in Figure </w:t>
      </w:r>
      <w:r w:rsidR="00B46C09" w:rsidRPr="00562752">
        <w:rPr>
          <w:rFonts w:eastAsiaTheme="minorEastAsia" w:hint="eastAsia"/>
          <w:kern w:val="2"/>
          <w:lang w:val="en-US" w:eastAsia="zh-CN"/>
        </w:rPr>
        <w:t>9</w:t>
      </w:r>
      <w:r w:rsidR="008E11AB" w:rsidRPr="00562752">
        <w:rPr>
          <w:rFonts w:eastAsiaTheme="minorEastAsia" w:hint="eastAsia"/>
          <w:kern w:val="2"/>
          <w:lang w:val="en-US" w:eastAsia="zh-CN"/>
        </w:rPr>
        <w:t xml:space="preserve">, and the overlapping part exists in </w:t>
      </w:r>
      <w:r w:rsidR="003572F7" w:rsidRPr="00562752">
        <w:rPr>
          <w:rFonts w:eastAsiaTheme="minorEastAsia" w:hint="eastAsia"/>
          <w:kern w:val="2"/>
          <w:lang w:val="en-US" w:eastAsia="zh-CN"/>
        </w:rPr>
        <w:t>symbo</w:t>
      </w:r>
      <w:r w:rsidR="00D336CB" w:rsidRPr="00562752">
        <w:rPr>
          <w:rFonts w:eastAsiaTheme="minorEastAsia" w:hint="eastAsia"/>
          <w:kern w:val="2"/>
          <w:lang w:val="en-US" w:eastAsia="zh-CN"/>
        </w:rPr>
        <w:t xml:space="preserve">l 13 and 14. </w:t>
      </w:r>
    </w:p>
    <w:p w:rsidR="00864577" w:rsidRPr="00562752" w:rsidRDefault="00D336CB" w:rsidP="00C14F83">
      <w:pPr>
        <w:pStyle w:val="maintext"/>
        <w:spacing w:before="120" w:line="240" w:lineRule="auto"/>
        <w:ind w:firstLineChars="0" w:firstLine="0"/>
        <w:rPr>
          <w:rFonts w:eastAsiaTheme="minorEastAsia"/>
          <w:kern w:val="2"/>
          <w:lang w:val="en-US" w:eastAsia="zh-CN"/>
        </w:rPr>
      </w:pPr>
      <w:r w:rsidRPr="00562752">
        <w:rPr>
          <w:rFonts w:eastAsiaTheme="minorEastAsia" w:hint="eastAsia"/>
          <w:kern w:val="2"/>
          <w:lang w:val="en-US" w:eastAsia="zh-CN"/>
        </w:rPr>
        <w:t xml:space="preserve">If the collision between PTRS and CSI-RS cannot be avoided, it is obvious that there are no or no many resources for data transmission </w:t>
      </w:r>
      <w:r w:rsidR="00D651CA" w:rsidRPr="00562752">
        <w:rPr>
          <w:rFonts w:eastAsiaTheme="minorEastAsia" w:hint="eastAsia"/>
          <w:kern w:val="2"/>
          <w:lang w:val="en-US" w:eastAsia="zh-CN"/>
        </w:rPr>
        <w:t>on</w:t>
      </w:r>
      <w:r w:rsidRPr="00562752">
        <w:rPr>
          <w:rFonts w:eastAsiaTheme="minorEastAsia" w:hint="eastAsia"/>
          <w:kern w:val="2"/>
          <w:lang w:val="en-US" w:eastAsia="zh-CN"/>
        </w:rPr>
        <w:t xml:space="preserve"> OFDM symbols carried CSI-RS</w:t>
      </w:r>
      <w:r w:rsidR="00DD1C86" w:rsidRPr="00562752">
        <w:rPr>
          <w:rFonts w:eastAsiaTheme="minorEastAsia" w:hint="eastAsia"/>
          <w:kern w:val="2"/>
          <w:lang w:val="en-US" w:eastAsia="zh-CN"/>
        </w:rPr>
        <w:t xml:space="preserve"> and </w:t>
      </w:r>
      <w:r w:rsidRPr="00562752">
        <w:rPr>
          <w:rFonts w:eastAsiaTheme="minorEastAsia" w:hint="eastAsia"/>
          <w:kern w:val="2"/>
          <w:lang w:val="en-US" w:eastAsia="zh-CN"/>
        </w:rPr>
        <w:t xml:space="preserve">PTRS transmission </w:t>
      </w:r>
      <w:r w:rsidR="00DD1C86" w:rsidRPr="00562752">
        <w:rPr>
          <w:rFonts w:eastAsiaTheme="minorEastAsia" w:hint="eastAsia"/>
          <w:kern w:val="2"/>
          <w:lang w:val="en-US" w:eastAsia="zh-CN"/>
        </w:rPr>
        <w:t>is</w:t>
      </w:r>
      <w:r w:rsidRPr="00562752">
        <w:rPr>
          <w:rFonts w:eastAsiaTheme="minorEastAsia" w:hint="eastAsia"/>
          <w:kern w:val="2"/>
          <w:lang w:val="en-US" w:eastAsia="zh-CN"/>
        </w:rPr>
        <w:t xml:space="preserve"> </w:t>
      </w:r>
      <w:r w:rsidRPr="00562752">
        <w:rPr>
          <w:rFonts w:eastAsiaTheme="minorEastAsia"/>
          <w:kern w:val="2"/>
          <w:lang w:val="en-US" w:eastAsia="zh-CN"/>
        </w:rPr>
        <w:t>unnecessary</w:t>
      </w:r>
      <w:r w:rsidRPr="00562752">
        <w:rPr>
          <w:rFonts w:eastAsiaTheme="minorEastAsia" w:hint="eastAsia"/>
          <w:kern w:val="2"/>
          <w:lang w:val="en-US" w:eastAsia="zh-CN"/>
        </w:rPr>
        <w:t xml:space="preserve">. </w:t>
      </w:r>
      <w:r w:rsidR="001C50E1" w:rsidRPr="00562752">
        <w:rPr>
          <w:rFonts w:eastAsiaTheme="minorEastAsia" w:hint="eastAsia"/>
          <w:kern w:val="2"/>
          <w:lang w:val="en-US" w:eastAsia="zh-CN"/>
        </w:rPr>
        <w:t>Therefore,</w:t>
      </w:r>
      <w:r w:rsidR="00D651CA" w:rsidRPr="00562752">
        <w:rPr>
          <w:rFonts w:eastAsiaTheme="minorEastAsia" w:hint="eastAsia"/>
          <w:kern w:val="2"/>
          <w:lang w:val="en-US" w:eastAsia="zh-CN"/>
        </w:rPr>
        <w:t xml:space="preserve"> </w:t>
      </w:r>
      <w:r w:rsidR="00C87470" w:rsidRPr="00562752">
        <w:rPr>
          <w:rFonts w:eastAsiaTheme="minorEastAsia" w:hint="eastAsia"/>
          <w:kern w:val="2"/>
          <w:lang w:val="en-US" w:eastAsia="zh-CN"/>
        </w:rPr>
        <w:t xml:space="preserve">PTRS should be </w:t>
      </w:r>
      <w:r w:rsidR="00C87470" w:rsidRPr="00562752">
        <w:rPr>
          <w:rFonts w:eastAsiaTheme="minorEastAsia"/>
          <w:kern w:val="2"/>
          <w:lang w:val="en-US" w:eastAsia="zh-CN"/>
        </w:rPr>
        <w:t>truncated</w:t>
      </w:r>
      <w:r w:rsidR="00C87470" w:rsidRPr="00562752">
        <w:rPr>
          <w:rFonts w:eastAsiaTheme="minorEastAsia" w:hint="eastAsia"/>
          <w:kern w:val="2"/>
          <w:lang w:val="en-US" w:eastAsia="zh-CN"/>
        </w:rPr>
        <w:t xml:space="preserve"> to remove the </w:t>
      </w:r>
      <w:r w:rsidR="00C87470" w:rsidRPr="00562752">
        <w:rPr>
          <w:rFonts w:eastAsiaTheme="minorEastAsia"/>
          <w:kern w:val="2"/>
          <w:lang w:val="en-US" w:eastAsia="zh-CN"/>
        </w:rPr>
        <w:t>interference</w:t>
      </w:r>
      <w:r w:rsidR="00C87470" w:rsidRPr="00562752">
        <w:rPr>
          <w:rFonts w:eastAsiaTheme="minorEastAsia" w:hint="eastAsia"/>
          <w:kern w:val="2"/>
          <w:lang w:val="en-US" w:eastAsia="zh-CN"/>
        </w:rPr>
        <w:t xml:space="preserve"> to CSI-RS.</w:t>
      </w:r>
      <w:r w:rsidR="00864577" w:rsidRPr="00562752">
        <w:rPr>
          <w:rFonts w:eastAsiaTheme="minorEastAsia" w:hint="eastAsia"/>
          <w:kern w:val="2"/>
          <w:lang w:val="en-US" w:eastAsia="zh-CN"/>
        </w:rPr>
        <w:t xml:space="preserve"> </w:t>
      </w:r>
      <w:r w:rsidR="00BA1C55" w:rsidRPr="00562752">
        <w:rPr>
          <w:rFonts w:eastAsiaTheme="minorEastAsia" w:hint="eastAsia"/>
          <w:kern w:val="2"/>
          <w:lang w:val="en-US" w:eastAsia="zh-CN"/>
        </w:rPr>
        <w:t>The similar situation exists between SRS and PTRS.</w:t>
      </w:r>
    </w:p>
    <w:p w:rsidR="00C87470" w:rsidRPr="00562752" w:rsidRDefault="00C87470" w:rsidP="00C14F83">
      <w:pPr>
        <w:pStyle w:val="maintext"/>
        <w:spacing w:before="120" w:line="240" w:lineRule="auto"/>
        <w:ind w:firstLineChars="0" w:firstLine="0"/>
        <w:rPr>
          <w:rFonts w:eastAsiaTheme="minorEastAsia"/>
          <w:i/>
          <w:kern w:val="2"/>
          <w:lang w:val="en-US" w:eastAsia="zh-CN"/>
        </w:rPr>
      </w:pPr>
      <w:r w:rsidRPr="00562752">
        <w:rPr>
          <w:rFonts w:eastAsiaTheme="minorEastAsia" w:hint="eastAsia"/>
          <w:b/>
          <w:i/>
          <w:kern w:val="2"/>
          <w:lang w:val="en-US" w:eastAsia="zh-CN"/>
        </w:rPr>
        <w:t>Proposal</w:t>
      </w:r>
      <w:r w:rsidR="006B21BA" w:rsidRPr="00562752">
        <w:rPr>
          <w:rFonts w:eastAsiaTheme="minorEastAsia" w:hint="eastAsia"/>
          <w:b/>
          <w:i/>
          <w:kern w:val="2"/>
          <w:lang w:val="en-US" w:eastAsia="zh-CN"/>
        </w:rPr>
        <w:t xml:space="preserve"> 7</w:t>
      </w:r>
      <w:r w:rsidRPr="00562752">
        <w:rPr>
          <w:rFonts w:eastAsiaTheme="minorEastAsia" w:hint="eastAsia"/>
          <w:b/>
          <w:i/>
          <w:kern w:val="2"/>
          <w:lang w:val="en-US" w:eastAsia="zh-CN"/>
        </w:rPr>
        <w:t>:</w:t>
      </w:r>
      <w:r w:rsidRPr="00562752">
        <w:rPr>
          <w:rFonts w:eastAsiaTheme="minorEastAsia" w:hint="eastAsia"/>
          <w:i/>
          <w:kern w:val="2"/>
          <w:lang w:val="en-US" w:eastAsia="zh-CN"/>
        </w:rPr>
        <w:t xml:space="preserve"> When </w:t>
      </w:r>
      <w:r w:rsidR="001B1514" w:rsidRPr="00562752">
        <w:rPr>
          <w:rFonts w:eastAsiaTheme="minorEastAsia" w:hint="eastAsia"/>
          <w:i/>
          <w:kern w:val="2"/>
          <w:lang w:val="en-US" w:eastAsia="zh-CN"/>
        </w:rPr>
        <w:t xml:space="preserve">the </w:t>
      </w:r>
      <w:r w:rsidRPr="00562752">
        <w:rPr>
          <w:rFonts w:eastAsiaTheme="minorEastAsia" w:hint="eastAsia"/>
          <w:i/>
          <w:kern w:val="2"/>
          <w:lang w:val="en-US" w:eastAsia="zh-CN"/>
        </w:rPr>
        <w:t>collision between PTRS and CSI-RS</w:t>
      </w:r>
      <w:r w:rsidR="00806EE4" w:rsidRPr="00562752">
        <w:rPr>
          <w:rFonts w:eastAsiaTheme="minorEastAsia" w:hint="eastAsia"/>
          <w:i/>
          <w:kern w:val="2"/>
          <w:lang w:val="en-US" w:eastAsia="zh-CN"/>
        </w:rPr>
        <w:t>/SRS</w:t>
      </w:r>
      <w:r w:rsidR="00BF3087" w:rsidRPr="00562752">
        <w:rPr>
          <w:rFonts w:eastAsiaTheme="minorEastAsia" w:hint="eastAsia"/>
          <w:i/>
          <w:kern w:val="2"/>
          <w:lang w:val="en-US" w:eastAsia="zh-CN"/>
        </w:rPr>
        <w:t xml:space="preserve"> happens, PTRS on</w:t>
      </w:r>
      <w:r w:rsidRPr="00562752">
        <w:rPr>
          <w:rFonts w:eastAsiaTheme="minorEastAsia" w:hint="eastAsia"/>
          <w:i/>
          <w:kern w:val="2"/>
          <w:lang w:val="en-US" w:eastAsia="zh-CN"/>
        </w:rPr>
        <w:t xml:space="preserve"> overlapping </w:t>
      </w:r>
      <w:r w:rsidRPr="00562752">
        <w:rPr>
          <w:rFonts w:eastAsiaTheme="minorEastAsia"/>
          <w:i/>
          <w:kern w:val="2"/>
          <w:lang w:val="en-US" w:eastAsia="zh-CN"/>
        </w:rPr>
        <w:t>resources</w:t>
      </w:r>
      <w:r w:rsidRPr="00562752">
        <w:rPr>
          <w:rFonts w:eastAsiaTheme="minorEastAsia" w:hint="eastAsia"/>
          <w:i/>
          <w:kern w:val="2"/>
          <w:lang w:val="en-US" w:eastAsia="zh-CN"/>
        </w:rPr>
        <w:t xml:space="preserve"> should not be transmitted.</w:t>
      </w:r>
    </w:p>
    <w:p w:rsidR="003F5E31" w:rsidRPr="00562752" w:rsidRDefault="003F5E31" w:rsidP="003F5E31">
      <w:pPr>
        <w:pStyle w:val="maintext"/>
        <w:spacing w:before="120" w:line="240" w:lineRule="auto"/>
        <w:ind w:firstLineChars="0" w:firstLine="0"/>
        <w:jc w:val="center"/>
        <w:rPr>
          <w:rFonts w:eastAsiaTheme="minorEastAsia"/>
          <w:kern w:val="2"/>
          <w:lang w:val="en-US" w:eastAsia="zh-CN"/>
        </w:rPr>
      </w:pPr>
      <w:r w:rsidRPr="00562752">
        <w:rPr>
          <w:rFonts w:hint="eastAsia"/>
          <w:noProof/>
          <w:kern w:val="2"/>
          <w:lang w:val="en-US" w:eastAsia="zh-CN"/>
        </w:rPr>
        <w:drawing>
          <wp:inline distT="0" distB="0" distL="0" distR="0">
            <wp:extent cx="2827564" cy="1918083"/>
            <wp:effectExtent l="1905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srcRect/>
                    <a:stretch>
                      <a:fillRect/>
                    </a:stretch>
                  </pic:blipFill>
                  <pic:spPr bwMode="auto">
                    <a:xfrm>
                      <a:off x="0" y="0"/>
                      <a:ext cx="2827400" cy="1917972"/>
                    </a:xfrm>
                    <a:prstGeom prst="rect">
                      <a:avLst/>
                    </a:prstGeom>
                    <a:noFill/>
                    <a:ln w="9525">
                      <a:noFill/>
                      <a:miter lim="800000"/>
                      <a:headEnd/>
                      <a:tailEnd/>
                    </a:ln>
                  </pic:spPr>
                </pic:pic>
              </a:graphicData>
            </a:graphic>
          </wp:inline>
        </w:drawing>
      </w:r>
    </w:p>
    <w:p w:rsidR="003F5E31" w:rsidRPr="00562752" w:rsidRDefault="003F5E31" w:rsidP="003F5E31">
      <w:pPr>
        <w:pStyle w:val="maintext"/>
        <w:spacing w:before="120" w:line="240" w:lineRule="auto"/>
        <w:ind w:firstLineChars="0" w:firstLine="0"/>
        <w:jc w:val="center"/>
        <w:rPr>
          <w:rFonts w:eastAsiaTheme="minorEastAsia"/>
          <w:kern w:val="2"/>
          <w:lang w:val="en-US" w:eastAsia="zh-CN"/>
        </w:rPr>
      </w:pPr>
      <w:r w:rsidRPr="00562752">
        <w:rPr>
          <w:rFonts w:eastAsiaTheme="minorEastAsia" w:hint="eastAsia"/>
          <w:kern w:val="2"/>
          <w:lang w:val="en-US" w:eastAsia="zh-CN"/>
        </w:rPr>
        <w:t xml:space="preserve">Figure </w:t>
      </w:r>
      <w:r w:rsidR="00B46C09" w:rsidRPr="00562752">
        <w:rPr>
          <w:rFonts w:eastAsiaTheme="minorEastAsia" w:hint="eastAsia"/>
          <w:kern w:val="2"/>
          <w:lang w:val="en-US" w:eastAsia="zh-CN"/>
        </w:rPr>
        <w:t>9</w:t>
      </w:r>
      <w:r w:rsidRPr="00562752">
        <w:rPr>
          <w:rFonts w:eastAsiaTheme="minorEastAsia" w:hint="eastAsia"/>
          <w:kern w:val="2"/>
          <w:lang w:val="en-US" w:eastAsia="zh-CN"/>
        </w:rPr>
        <w:t xml:space="preserve"> </w:t>
      </w:r>
      <w:r w:rsidR="008E11AB" w:rsidRPr="00562752">
        <w:rPr>
          <w:rFonts w:eastAsiaTheme="minorEastAsia"/>
          <w:kern w:val="2"/>
          <w:lang w:val="en-US" w:eastAsia="zh-CN"/>
        </w:rPr>
        <w:t>Collisions</w:t>
      </w:r>
      <w:r w:rsidRPr="00562752">
        <w:rPr>
          <w:rFonts w:eastAsiaTheme="minorEastAsia" w:hint="eastAsia"/>
          <w:kern w:val="2"/>
          <w:lang w:val="en-US" w:eastAsia="zh-CN"/>
        </w:rPr>
        <w:t xml:space="preserve"> between CSI-RS and PTRS</w:t>
      </w:r>
    </w:p>
    <w:p w:rsidR="00864577" w:rsidRPr="00562752" w:rsidRDefault="00864577" w:rsidP="00D6142E">
      <w:pPr>
        <w:pStyle w:val="maintext"/>
        <w:spacing w:before="120" w:line="240" w:lineRule="auto"/>
        <w:ind w:left="720" w:firstLineChars="0" w:hanging="720"/>
        <w:rPr>
          <w:rFonts w:eastAsiaTheme="minorEastAsia"/>
          <w:kern w:val="2"/>
          <w:lang w:val="en-US" w:eastAsia="zh-CN"/>
        </w:rPr>
      </w:pPr>
      <w:r w:rsidRPr="00562752">
        <w:rPr>
          <w:rFonts w:eastAsiaTheme="minorEastAsia" w:hint="eastAsia"/>
          <w:kern w:val="2"/>
          <w:lang w:val="en-US" w:eastAsia="zh-CN"/>
        </w:rPr>
        <w:t xml:space="preserve">It is note that zero power CSI-RS may also </w:t>
      </w:r>
      <w:r w:rsidR="00D6142E" w:rsidRPr="00562752">
        <w:rPr>
          <w:rFonts w:eastAsiaTheme="minorEastAsia" w:hint="eastAsia"/>
          <w:kern w:val="2"/>
          <w:lang w:val="en-US" w:eastAsia="zh-CN"/>
        </w:rPr>
        <w:t xml:space="preserve">be </w:t>
      </w:r>
      <w:r w:rsidRPr="00562752">
        <w:rPr>
          <w:rFonts w:eastAsiaTheme="minorEastAsia" w:hint="eastAsia"/>
          <w:kern w:val="2"/>
          <w:lang w:val="en-US" w:eastAsia="zh-CN"/>
        </w:rPr>
        <w:t>included in this proposal.</w:t>
      </w:r>
    </w:p>
    <w:p w:rsidR="0052369F" w:rsidRPr="00562752" w:rsidRDefault="0052369F" w:rsidP="0052369F">
      <w:pPr>
        <w:pStyle w:val="2"/>
        <w:spacing w:line="240" w:lineRule="auto"/>
        <w:ind w:left="720" w:hanging="578"/>
        <w:rPr>
          <w:sz w:val="24"/>
          <w:szCs w:val="24"/>
        </w:rPr>
      </w:pPr>
      <w:r w:rsidRPr="00562752">
        <w:rPr>
          <w:sz w:val="24"/>
          <w:szCs w:val="24"/>
        </w:rPr>
        <w:lastRenderedPageBreak/>
        <w:t>S</w:t>
      </w:r>
      <w:r w:rsidRPr="00562752">
        <w:rPr>
          <w:rFonts w:hint="eastAsia"/>
          <w:sz w:val="24"/>
          <w:szCs w:val="24"/>
        </w:rPr>
        <w:t xml:space="preserve">equence </w:t>
      </w:r>
    </w:p>
    <w:p w:rsidR="0052369F" w:rsidRPr="00562752" w:rsidRDefault="00811605" w:rsidP="00645ABA">
      <w:pPr>
        <w:pStyle w:val="maintext"/>
        <w:spacing w:before="120" w:line="240" w:lineRule="auto"/>
        <w:ind w:firstLineChars="0" w:firstLine="0"/>
        <w:rPr>
          <w:rFonts w:eastAsiaTheme="minorEastAsia"/>
          <w:kern w:val="2"/>
          <w:lang w:val="en-US" w:eastAsia="zh-CN"/>
        </w:rPr>
      </w:pPr>
      <w:r w:rsidRPr="00562752">
        <w:rPr>
          <w:rFonts w:eastAsiaTheme="minorEastAsia" w:hint="eastAsia"/>
          <w:kern w:val="2"/>
          <w:lang w:val="en-US" w:eastAsia="zh-CN"/>
        </w:rPr>
        <w:t xml:space="preserve">Similar with LTE DMRS sequence, </w:t>
      </w:r>
      <w:r w:rsidRPr="00562752">
        <w:rPr>
          <w:rFonts w:eastAsiaTheme="minorEastAsia"/>
          <w:kern w:val="2"/>
          <w:lang w:val="en-US" w:eastAsia="zh-CN"/>
        </w:rPr>
        <w:t>different</w:t>
      </w:r>
      <w:r w:rsidRPr="00562752">
        <w:rPr>
          <w:rFonts w:eastAsiaTheme="minorEastAsia" w:hint="eastAsia"/>
          <w:kern w:val="2"/>
          <w:lang w:val="en-US" w:eastAsia="zh-CN"/>
        </w:rPr>
        <w:t xml:space="preserve"> sequence, e.g. different </w:t>
      </w:r>
      <w:proofErr w:type="spellStart"/>
      <w:r w:rsidRPr="00562752">
        <w:rPr>
          <w:rFonts w:eastAsiaTheme="minorEastAsia" w:hint="eastAsia"/>
          <w:kern w:val="2"/>
          <w:lang w:val="en-US" w:eastAsia="zh-CN"/>
        </w:rPr>
        <w:t>n</w:t>
      </w:r>
      <w:r w:rsidRPr="00562752">
        <w:rPr>
          <w:rFonts w:eastAsiaTheme="minorEastAsia" w:hint="eastAsia"/>
          <w:kern w:val="2"/>
          <w:vertAlign w:val="subscript"/>
          <w:lang w:val="en-US" w:eastAsia="zh-CN"/>
        </w:rPr>
        <w:t>SCID</w:t>
      </w:r>
      <w:proofErr w:type="spellEnd"/>
      <w:r w:rsidRPr="00562752">
        <w:rPr>
          <w:rFonts w:eastAsiaTheme="minorEastAsia" w:hint="eastAsia"/>
          <w:kern w:val="2"/>
          <w:vertAlign w:val="subscript"/>
          <w:lang w:val="en-US" w:eastAsia="zh-CN"/>
        </w:rPr>
        <w:t xml:space="preserve"> </w:t>
      </w:r>
      <w:r w:rsidRPr="00562752">
        <w:rPr>
          <w:rFonts w:eastAsiaTheme="minorEastAsia" w:hint="eastAsia"/>
          <w:kern w:val="2"/>
          <w:lang w:val="en-US" w:eastAsia="zh-CN"/>
        </w:rPr>
        <w:t xml:space="preserve">can be used to achieve possible quasi-orthogonal PTRS ports. </w:t>
      </w:r>
    </w:p>
    <w:p w:rsidR="006C07AE" w:rsidRPr="00562752" w:rsidRDefault="006C07AE" w:rsidP="00645ABA">
      <w:pPr>
        <w:pStyle w:val="maintext"/>
        <w:spacing w:before="120" w:line="240" w:lineRule="auto"/>
        <w:ind w:firstLineChars="0" w:firstLine="0"/>
        <w:rPr>
          <w:rFonts w:eastAsiaTheme="minorEastAsia"/>
          <w:i/>
          <w:kern w:val="2"/>
          <w:lang w:val="en-US" w:eastAsia="zh-CN"/>
        </w:rPr>
      </w:pPr>
      <w:r w:rsidRPr="00562752">
        <w:rPr>
          <w:rFonts w:eastAsiaTheme="minorEastAsia" w:hint="eastAsia"/>
          <w:b/>
          <w:i/>
          <w:kern w:val="2"/>
          <w:lang w:val="en-US" w:eastAsia="zh-CN"/>
        </w:rPr>
        <w:t>Proposal</w:t>
      </w:r>
      <w:r w:rsidR="00434640" w:rsidRPr="00562752">
        <w:rPr>
          <w:rFonts w:eastAsiaTheme="minorEastAsia" w:hint="eastAsia"/>
          <w:b/>
          <w:i/>
          <w:kern w:val="2"/>
          <w:lang w:val="en-US" w:eastAsia="zh-CN"/>
        </w:rPr>
        <w:t xml:space="preserve"> 8</w:t>
      </w:r>
      <w:r w:rsidRPr="00562752">
        <w:rPr>
          <w:rFonts w:eastAsiaTheme="minorEastAsia" w:hint="eastAsia"/>
          <w:b/>
          <w:i/>
          <w:kern w:val="2"/>
          <w:lang w:val="en-US" w:eastAsia="zh-CN"/>
        </w:rPr>
        <w:t>:</w:t>
      </w:r>
      <w:r w:rsidRPr="00562752">
        <w:rPr>
          <w:rFonts w:eastAsiaTheme="minorEastAsia" w:hint="eastAsia"/>
          <w:i/>
          <w:kern w:val="2"/>
          <w:lang w:val="en-US" w:eastAsia="zh-CN"/>
        </w:rPr>
        <w:t xml:space="preserve"> </w:t>
      </w:r>
      <w:r w:rsidR="002008E8" w:rsidRPr="00562752">
        <w:rPr>
          <w:rFonts w:eastAsiaTheme="minorEastAsia"/>
          <w:i/>
          <w:kern w:val="2"/>
          <w:lang w:val="en-US" w:eastAsia="zh-CN"/>
        </w:rPr>
        <w:t>Support multiplexing through multiple scrambling sequences for PTRS port(s)</w:t>
      </w:r>
      <w:r w:rsidR="00E7454B" w:rsidRPr="00562752">
        <w:rPr>
          <w:rFonts w:eastAsiaTheme="minorEastAsia" w:hint="eastAsia"/>
          <w:i/>
          <w:kern w:val="2"/>
          <w:lang w:val="en-US" w:eastAsia="zh-CN"/>
        </w:rPr>
        <w:t>.</w:t>
      </w:r>
    </w:p>
    <w:p w:rsidR="00E7454B" w:rsidRPr="00562752" w:rsidRDefault="00E7454B" w:rsidP="00645ABA">
      <w:pPr>
        <w:pStyle w:val="maintext"/>
        <w:spacing w:before="120" w:line="240" w:lineRule="auto"/>
        <w:ind w:firstLineChars="0" w:firstLine="0"/>
        <w:rPr>
          <w:rFonts w:eastAsiaTheme="minorEastAsia"/>
          <w:kern w:val="2"/>
          <w:lang w:val="en-US" w:eastAsia="zh-CN"/>
        </w:rPr>
      </w:pPr>
      <w:r w:rsidRPr="00562752">
        <w:rPr>
          <w:rFonts w:eastAsiaTheme="minorEastAsia" w:hint="eastAsia"/>
          <w:kern w:val="2"/>
          <w:lang w:val="en-US" w:eastAsia="zh-CN"/>
        </w:rPr>
        <w:t xml:space="preserve">For simplicity, </w:t>
      </w:r>
      <w:r w:rsidR="00A220D2" w:rsidRPr="00562752">
        <w:rPr>
          <w:rFonts w:eastAsiaTheme="minorEastAsia" w:hint="eastAsia"/>
          <w:kern w:val="2"/>
          <w:lang w:val="en-US" w:eastAsia="zh-CN"/>
        </w:rPr>
        <w:t xml:space="preserve">PTRS </w:t>
      </w:r>
      <w:r w:rsidR="00A220D2" w:rsidRPr="00562752">
        <w:rPr>
          <w:rFonts w:eastAsiaTheme="minorEastAsia"/>
          <w:kern w:val="2"/>
          <w:lang w:val="en-US" w:eastAsia="zh-CN"/>
        </w:rPr>
        <w:t>sequence</w:t>
      </w:r>
      <w:r w:rsidR="00A220D2" w:rsidRPr="00562752">
        <w:rPr>
          <w:rFonts w:eastAsiaTheme="minorEastAsia" w:hint="eastAsia"/>
          <w:kern w:val="2"/>
          <w:lang w:val="en-US" w:eastAsia="zh-CN"/>
        </w:rPr>
        <w:t xml:space="preserve"> can use same </w:t>
      </w:r>
      <w:r w:rsidR="00434640" w:rsidRPr="00562752">
        <w:rPr>
          <w:rFonts w:eastAsiaTheme="minorEastAsia" w:hint="eastAsia"/>
          <w:kern w:val="2"/>
          <w:lang w:val="en-US" w:eastAsia="zh-CN"/>
        </w:rPr>
        <w:t>sequence</w:t>
      </w:r>
      <w:r w:rsidR="00A220D2" w:rsidRPr="00562752">
        <w:rPr>
          <w:rFonts w:eastAsiaTheme="minorEastAsia" w:hint="eastAsia"/>
          <w:kern w:val="2"/>
          <w:lang w:val="en-US" w:eastAsia="zh-CN"/>
        </w:rPr>
        <w:t xml:space="preserve"> with corresponding DMRS in same subcarrier. </w:t>
      </w:r>
      <w:proofErr w:type="gramStart"/>
      <w:r w:rsidR="006210EF" w:rsidRPr="00562752">
        <w:rPr>
          <w:rFonts w:eastAsiaTheme="minorEastAsia" w:hint="eastAsia"/>
          <w:kern w:val="2"/>
          <w:lang w:val="en-US" w:eastAsia="zh-CN"/>
        </w:rPr>
        <w:t>consequently</w:t>
      </w:r>
      <w:proofErr w:type="gramEnd"/>
      <w:r w:rsidR="006210EF" w:rsidRPr="00562752">
        <w:rPr>
          <w:rFonts w:eastAsiaTheme="minorEastAsia" w:hint="eastAsia"/>
          <w:kern w:val="2"/>
          <w:lang w:val="en-US" w:eastAsia="zh-CN"/>
        </w:rPr>
        <w:t>, transmit signal</w:t>
      </w:r>
      <w:r w:rsidR="00434640" w:rsidRPr="00562752">
        <w:rPr>
          <w:rFonts w:eastAsiaTheme="minorEastAsia" w:hint="eastAsia"/>
          <w:kern w:val="2"/>
          <w:lang w:val="en-US" w:eastAsia="zh-CN"/>
        </w:rPr>
        <w:t>s</w:t>
      </w:r>
      <w:r w:rsidR="006210EF" w:rsidRPr="00562752">
        <w:rPr>
          <w:rFonts w:eastAsiaTheme="minorEastAsia" w:hint="eastAsia"/>
          <w:kern w:val="2"/>
          <w:lang w:val="en-US" w:eastAsia="zh-CN"/>
        </w:rPr>
        <w:t xml:space="preserve"> for one PTRS port </w:t>
      </w:r>
      <w:r w:rsidR="00434640" w:rsidRPr="00562752">
        <w:rPr>
          <w:rFonts w:eastAsiaTheme="minorEastAsia" w:hint="eastAsia"/>
          <w:kern w:val="2"/>
          <w:lang w:val="en-US" w:eastAsia="zh-CN"/>
        </w:rPr>
        <w:t>are</w:t>
      </w:r>
      <w:r w:rsidR="006210EF" w:rsidRPr="00562752">
        <w:rPr>
          <w:rFonts w:eastAsiaTheme="minorEastAsia" w:hint="eastAsia"/>
          <w:kern w:val="2"/>
          <w:lang w:val="en-US" w:eastAsia="zh-CN"/>
        </w:rPr>
        <w:t xml:space="preserve"> same one for all OFDM symbols in one slot.</w:t>
      </w:r>
    </w:p>
    <w:p w:rsidR="00770404" w:rsidRPr="00562752" w:rsidRDefault="0027633B" w:rsidP="00770404">
      <w:pPr>
        <w:pStyle w:val="2"/>
        <w:spacing w:line="240" w:lineRule="auto"/>
        <w:ind w:left="720" w:hanging="578"/>
        <w:rPr>
          <w:sz w:val="24"/>
          <w:szCs w:val="24"/>
        </w:rPr>
      </w:pPr>
      <w:r w:rsidRPr="00562752">
        <w:rPr>
          <w:rFonts w:hint="eastAsia"/>
          <w:sz w:val="24"/>
          <w:szCs w:val="24"/>
        </w:rPr>
        <w:t>Signaling</w:t>
      </w:r>
      <w:r w:rsidR="00886359" w:rsidRPr="00562752">
        <w:rPr>
          <w:rFonts w:hint="eastAsia"/>
          <w:sz w:val="24"/>
          <w:szCs w:val="24"/>
        </w:rPr>
        <w:t xml:space="preserve"> to configure PTRS parameters</w:t>
      </w:r>
    </w:p>
    <w:p w:rsidR="00970844" w:rsidRPr="00562752" w:rsidRDefault="00770404" w:rsidP="00770404">
      <w:pPr>
        <w:pStyle w:val="3"/>
        <w:rPr>
          <w:sz w:val="22"/>
          <w:szCs w:val="22"/>
        </w:rPr>
      </w:pPr>
      <w:r w:rsidRPr="00562752">
        <w:rPr>
          <w:rFonts w:hint="eastAsia"/>
          <w:sz w:val="22"/>
          <w:szCs w:val="22"/>
        </w:rPr>
        <w:t>2.</w:t>
      </w:r>
      <w:r w:rsidR="006D48CF" w:rsidRPr="00562752">
        <w:rPr>
          <w:rFonts w:hint="eastAsia"/>
          <w:sz w:val="22"/>
          <w:szCs w:val="22"/>
        </w:rPr>
        <w:t>5</w:t>
      </w:r>
      <w:r w:rsidRPr="00562752">
        <w:rPr>
          <w:rFonts w:hint="eastAsia"/>
          <w:sz w:val="22"/>
          <w:szCs w:val="22"/>
        </w:rPr>
        <w:t xml:space="preserve">.1 </w:t>
      </w:r>
      <w:r w:rsidR="00970844" w:rsidRPr="00562752">
        <w:rPr>
          <w:sz w:val="22"/>
          <w:szCs w:val="22"/>
        </w:rPr>
        <w:t>For SU-MIMO</w:t>
      </w:r>
      <w:r w:rsidR="00CC3923" w:rsidRPr="00562752">
        <w:rPr>
          <w:sz w:val="22"/>
          <w:szCs w:val="22"/>
        </w:rPr>
        <w:t xml:space="preserve"> scheduling</w:t>
      </w:r>
    </w:p>
    <w:p w:rsidR="005544BD" w:rsidRPr="00562752" w:rsidRDefault="00C009C5" w:rsidP="009320E5">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As discussed in previous several meetings,</w:t>
      </w:r>
      <w:r w:rsidR="00521B85" w:rsidRPr="00562752">
        <w:rPr>
          <w:rFonts w:eastAsiaTheme="minorEastAsia" w:hint="eastAsia"/>
          <w:lang w:val="en-US" w:eastAsia="zh-CN"/>
        </w:rPr>
        <w:t xml:space="preserve"> </w:t>
      </w:r>
      <w:r w:rsidR="009F3ADC" w:rsidRPr="00562752">
        <w:rPr>
          <w:rFonts w:eastAsiaTheme="minorEastAsia"/>
          <w:lang w:val="en-US" w:eastAsia="zh-CN"/>
        </w:rPr>
        <w:t>frequency</w:t>
      </w:r>
      <w:r w:rsidR="009F3ADC" w:rsidRPr="00562752">
        <w:rPr>
          <w:rFonts w:eastAsiaTheme="minorEastAsia" w:hint="eastAsia"/>
          <w:lang w:val="en-US" w:eastAsia="zh-CN"/>
        </w:rPr>
        <w:t xml:space="preserve"> </w:t>
      </w:r>
      <w:r w:rsidR="009F3ADC" w:rsidRPr="00562752">
        <w:rPr>
          <w:rFonts w:eastAsiaTheme="minorEastAsia"/>
          <w:lang w:val="en-US" w:eastAsia="zh-CN"/>
        </w:rPr>
        <w:t>domain density </w:t>
      </w:r>
      <w:r w:rsidR="009F3ADC" w:rsidRPr="00562752">
        <w:rPr>
          <w:rFonts w:eastAsiaTheme="minorEastAsia" w:hint="eastAsia"/>
          <w:lang w:val="en-US" w:eastAsia="zh-CN"/>
        </w:rPr>
        <w:t xml:space="preserve">of PTRS can be associated with scheduled </w:t>
      </w:r>
      <w:r w:rsidR="009F3ADC" w:rsidRPr="00562752">
        <w:rPr>
          <w:rFonts w:eastAsiaTheme="minorEastAsia"/>
          <w:lang w:val="en-US" w:eastAsia="zh-CN"/>
        </w:rPr>
        <w:t>bandwidth</w:t>
      </w:r>
      <w:r w:rsidR="009F3ADC" w:rsidRPr="00562752">
        <w:rPr>
          <w:rFonts w:eastAsiaTheme="minorEastAsia" w:hint="eastAsia"/>
          <w:lang w:val="en-US" w:eastAsia="zh-CN"/>
        </w:rPr>
        <w:t xml:space="preserve"> and time domain density may be associated with dynamic MCS if the presence of PTRS is configured by RRC signal.</w:t>
      </w:r>
      <w:r w:rsidR="00D97053" w:rsidRPr="00562752">
        <w:rPr>
          <w:rFonts w:eastAsiaTheme="minorEastAsia" w:hint="eastAsia"/>
          <w:lang w:val="en-US" w:eastAsia="zh-CN"/>
        </w:rPr>
        <w:t xml:space="preserve"> </w:t>
      </w:r>
      <w:r w:rsidR="004F5C41" w:rsidRPr="00562752">
        <w:rPr>
          <w:rFonts w:eastAsiaTheme="minorEastAsia" w:hint="eastAsia"/>
          <w:lang w:val="en-US" w:eastAsia="zh-CN"/>
        </w:rPr>
        <w:t xml:space="preserve">This </w:t>
      </w:r>
      <w:r w:rsidR="004F5C41" w:rsidRPr="00562752">
        <w:rPr>
          <w:rFonts w:eastAsiaTheme="minorEastAsia"/>
          <w:lang w:val="en-US" w:eastAsia="zh-CN"/>
        </w:rPr>
        <w:t>implicit</w:t>
      </w:r>
      <w:r w:rsidR="004F5C41" w:rsidRPr="00562752">
        <w:rPr>
          <w:rFonts w:eastAsiaTheme="minorEastAsia" w:hint="eastAsia"/>
          <w:lang w:val="en-US" w:eastAsia="zh-CN"/>
        </w:rPr>
        <w:t xml:space="preserve"> </w:t>
      </w:r>
      <w:r w:rsidR="004F5C41" w:rsidRPr="00562752">
        <w:rPr>
          <w:rFonts w:eastAsiaTheme="minorEastAsia"/>
          <w:lang w:val="en-US" w:eastAsia="zh-CN"/>
        </w:rPr>
        <w:t>signaling</w:t>
      </w:r>
      <w:r w:rsidR="004F5C41" w:rsidRPr="00562752">
        <w:rPr>
          <w:rFonts w:eastAsiaTheme="minorEastAsia" w:hint="eastAsia"/>
          <w:lang w:val="en-US" w:eastAsia="zh-CN"/>
        </w:rPr>
        <w:t xml:space="preserve"> method can reduce DCI overhead and further increase system transmission effici</w:t>
      </w:r>
      <w:r w:rsidR="00EB7EDC" w:rsidRPr="00562752">
        <w:rPr>
          <w:rFonts w:eastAsiaTheme="minorEastAsia" w:hint="eastAsia"/>
          <w:lang w:val="en-US" w:eastAsia="zh-CN"/>
        </w:rPr>
        <w:t xml:space="preserve">ency. </w:t>
      </w:r>
      <w:r w:rsidR="005544BD" w:rsidRPr="00562752">
        <w:rPr>
          <w:rFonts w:eastAsiaTheme="minorEastAsia" w:hint="eastAsia"/>
          <w:lang w:val="en-US" w:eastAsia="zh-CN"/>
        </w:rPr>
        <w:t>Since it is single user scheduling</w:t>
      </w:r>
      <w:r w:rsidR="0006680B" w:rsidRPr="00562752">
        <w:rPr>
          <w:rFonts w:eastAsiaTheme="minorEastAsia" w:hint="eastAsia"/>
          <w:lang w:val="en-US" w:eastAsia="zh-CN"/>
        </w:rPr>
        <w:t xml:space="preserve"> and there is no intro-cell interference of PTRS</w:t>
      </w:r>
      <w:r w:rsidR="005544BD" w:rsidRPr="00562752">
        <w:rPr>
          <w:rFonts w:eastAsiaTheme="minorEastAsia" w:hint="eastAsia"/>
          <w:lang w:val="en-US" w:eastAsia="zh-CN"/>
        </w:rPr>
        <w:t xml:space="preserve">, zero power PTRS is unnecessary. </w:t>
      </w:r>
      <w:r w:rsidR="000A29A1" w:rsidRPr="00562752">
        <w:rPr>
          <w:rFonts w:eastAsiaTheme="minorEastAsia" w:hint="eastAsia"/>
          <w:lang w:val="en-US" w:eastAsia="zh-CN"/>
        </w:rPr>
        <w:t xml:space="preserve"> </w:t>
      </w:r>
    </w:p>
    <w:p w:rsidR="009320E5" w:rsidRPr="00562752" w:rsidRDefault="009320E5" w:rsidP="009320E5">
      <w:pPr>
        <w:pStyle w:val="maintext"/>
        <w:spacing w:before="120" w:line="240" w:lineRule="auto"/>
        <w:ind w:firstLineChars="0" w:firstLine="0"/>
        <w:rPr>
          <w:rFonts w:eastAsia="宋体"/>
          <w:b/>
          <w:i/>
          <w:lang w:val="en-US" w:eastAsia="zh-CN"/>
        </w:rPr>
      </w:pPr>
      <w:r w:rsidRPr="00562752">
        <w:rPr>
          <w:rFonts w:eastAsia="宋体" w:hint="eastAsia"/>
          <w:b/>
          <w:i/>
          <w:lang w:val="en-US" w:eastAsia="zh-CN"/>
        </w:rPr>
        <w:t xml:space="preserve">Proposal </w:t>
      </w:r>
      <w:r w:rsidR="006D48CF" w:rsidRPr="00562752">
        <w:rPr>
          <w:rFonts w:eastAsia="宋体" w:hint="eastAsia"/>
          <w:b/>
          <w:i/>
          <w:lang w:val="en-US" w:eastAsia="zh-CN"/>
        </w:rPr>
        <w:t>9</w:t>
      </w:r>
      <w:r w:rsidRPr="00562752">
        <w:rPr>
          <w:rFonts w:eastAsia="宋体" w:hint="eastAsia"/>
          <w:b/>
          <w:i/>
          <w:lang w:val="en-US" w:eastAsia="zh-CN"/>
        </w:rPr>
        <w:t xml:space="preserve">: </w:t>
      </w:r>
      <w:r w:rsidRPr="00562752">
        <w:rPr>
          <w:rFonts w:eastAsia="宋体" w:hint="eastAsia"/>
          <w:i/>
          <w:lang w:val="en-US" w:eastAsia="zh-CN"/>
        </w:rPr>
        <w:t xml:space="preserve">For SU scheduling, </w:t>
      </w:r>
      <w:r w:rsidR="00514901" w:rsidRPr="00562752">
        <w:rPr>
          <w:rFonts w:eastAsia="宋体" w:hint="eastAsia"/>
          <w:i/>
          <w:lang w:val="en-US" w:eastAsia="zh-CN"/>
        </w:rPr>
        <w:t>zero power PTRS is not needed. T</w:t>
      </w:r>
      <w:r w:rsidRPr="00562752">
        <w:rPr>
          <w:rFonts w:eastAsia="宋体" w:hint="eastAsia"/>
          <w:i/>
          <w:lang w:val="en-US" w:eastAsia="zh-CN"/>
        </w:rPr>
        <w:t xml:space="preserve">he density </w:t>
      </w:r>
      <w:r w:rsidR="00514901" w:rsidRPr="00562752">
        <w:rPr>
          <w:rFonts w:eastAsia="宋体" w:hint="eastAsia"/>
          <w:i/>
          <w:lang w:val="en-US" w:eastAsia="zh-CN"/>
        </w:rPr>
        <w:t xml:space="preserve">of PTRS </w:t>
      </w:r>
      <w:r w:rsidRPr="00562752">
        <w:rPr>
          <w:rFonts w:eastAsia="宋体" w:hint="eastAsia"/>
          <w:i/>
          <w:lang w:val="en-US" w:eastAsia="zh-CN"/>
        </w:rPr>
        <w:t xml:space="preserve">in time domain and </w:t>
      </w:r>
      <w:r w:rsidRPr="00562752">
        <w:rPr>
          <w:rFonts w:eastAsia="宋体"/>
          <w:i/>
          <w:lang w:val="en-US" w:eastAsia="zh-CN"/>
        </w:rPr>
        <w:t>frequency</w:t>
      </w:r>
      <w:r w:rsidRPr="00562752">
        <w:rPr>
          <w:rFonts w:eastAsia="宋体" w:hint="eastAsia"/>
          <w:i/>
          <w:lang w:val="en-US" w:eastAsia="zh-CN"/>
        </w:rPr>
        <w:t xml:space="preserve"> domain are associated with MCS and scheduling bandwidth.</w:t>
      </w:r>
    </w:p>
    <w:p w:rsidR="000A29A1" w:rsidRPr="00562752" w:rsidRDefault="00092336" w:rsidP="009320E5">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As whether </w:t>
      </w:r>
      <w:r w:rsidRPr="00562752">
        <w:rPr>
          <w:rFonts w:eastAsiaTheme="minorEastAsia"/>
          <w:lang w:val="en-US" w:eastAsia="zh-CN"/>
        </w:rPr>
        <w:t>scheduling</w:t>
      </w:r>
      <w:r w:rsidRPr="00562752">
        <w:rPr>
          <w:rFonts w:eastAsiaTheme="minorEastAsia" w:hint="eastAsia"/>
          <w:lang w:val="en-US" w:eastAsia="zh-CN"/>
        </w:rPr>
        <w:t xml:space="preserve"> is SU or MU depends on the number of configured DMRS ports, </w:t>
      </w:r>
      <w:r w:rsidR="0073690C" w:rsidRPr="00562752">
        <w:rPr>
          <w:rFonts w:eastAsiaTheme="minorEastAsia" w:hint="eastAsia"/>
          <w:lang w:val="en-US" w:eastAsia="zh-CN"/>
        </w:rPr>
        <w:t>there</w:t>
      </w:r>
      <w:r w:rsidR="0084001C" w:rsidRPr="00562752">
        <w:rPr>
          <w:rFonts w:eastAsiaTheme="minorEastAsia" w:hint="eastAsia"/>
          <w:lang w:val="en-US" w:eastAsia="zh-CN"/>
        </w:rPr>
        <w:t xml:space="preserve"> </w:t>
      </w:r>
      <w:r w:rsidRPr="00562752">
        <w:rPr>
          <w:rFonts w:eastAsiaTheme="minorEastAsia" w:hint="eastAsia"/>
          <w:lang w:val="en-US" w:eastAsia="zh-CN"/>
        </w:rPr>
        <w:t xml:space="preserve">is also no need for </w:t>
      </w:r>
      <w:r w:rsidRPr="00562752">
        <w:rPr>
          <w:rFonts w:eastAsiaTheme="minorEastAsia"/>
          <w:lang w:val="en-US" w:eastAsia="zh-CN"/>
        </w:rPr>
        <w:t>additional</w:t>
      </w:r>
      <w:r w:rsidRPr="00562752">
        <w:rPr>
          <w:rFonts w:eastAsiaTheme="minorEastAsia" w:hint="eastAsia"/>
          <w:lang w:val="en-US" w:eastAsia="zh-CN"/>
        </w:rPr>
        <w:t xml:space="preserve"> </w:t>
      </w:r>
      <w:r w:rsidRPr="00562752">
        <w:rPr>
          <w:rFonts w:eastAsiaTheme="minorEastAsia"/>
          <w:lang w:val="en-US" w:eastAsia="zh-CN"/>
        </w:rPr>
        <w:t>signaling</w:t>
      </w:r>
      <w:r w:rsidRPr="00562752">
        <w:rPr>
          <w:rFonts w:eastAsiaTheme="minorEastAsia" w:hint="eastAsia"/>
          <w:lang w:val="en-US" w:eastAsia="zh-CN"/>
        </w:rPr>
        <w:t xml:space="preserve">. </w:t>
      </w:r>
    </w:p>
    <w:p w:rsidR="00C72D35" w:rsidRPr="00562752" w:rsidRDefault="00770404" w:rsidP="0095096F">
      <w:pPr>
        <w:pStyle w:val="3"/>
        <w:rPr>
          <w:sz w:val="22"/>
          <w:szCs w:val="22"/>
        </w:rPr>
      </w:pPr>
      <w:r w:rsidRPr="00562752">
        <w:rPr>
          <w:rFonts w:hint="eastAsia"/>
          <w:sz w:val="22"/>
          <w:szCs w:val="22"/>
        </w:rPr>
        <w:t>2.</w:t>
      </w:r>
      <w:r w:rsidR="00242A18" w:rsidRPr="00562752">
        <w:rPr>
          <w:rFonts w:hint="eastAsia"/>
          <w:sz w:val="22"/>
          <w:szCs w:val="22"/>
        </w:rPr>
        <w:t>5</w:t>
      </w:r>
      <w:r w:rsidRPr="00562752">
        <w:rPr>
          <w:rFonts w:hint="eastAsia"/>
          <w:sz w:val="22"/>
          <w:szCs w:val="22"/>
        </w:rPr>
        <w:t>.2</w:t>
      </w:r>
      <w:r w:rsidR="00BD3DFB" w:rsidRPr="00562752">
        <w:rPr>
          <w:rFonts w:hint="eastAsia"/>
          <w:sz w:val="22"/>
          <w:szCs w:val="22"/>
        </w:rPr>
        <w:t xml:space="preserve"> </w:t>
      </w:r>
      <w:r w:rsidR="00C72D35" w:rsidRPr="00562752">
        <w:rPr>
          <w:rFonts w:hint="eastAsia"/>
          <w:sz w:val="22"/>
          <w:szCs w:val="22"/>
        </w:rPr>
        <w:t>For MU-scheduling</w:t>
      </w:r>
    </w:p>
    <w:p w:rsidR="0097246F" w:rsidRPr="00562752" w:rsidRDefault="00C009C5" w:rsidP="00C62854">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When a UE </w:t>
      </w:r>
      <w:r w:rsidR="00B60695" w:rsidRPr="00562752">
        <w:rPr>
          <w:rFonts w:eastAsiaTheme="minorEastAsia" w:hint="eastAsia"/>
          <w:lang w:val="en-US" w:eastAsia="zh-CN"/>
        </w:rPr>
        <w:t>participate</w:t>
      </w:r>
      <w:r w:rsidRPr="00562752">
        <w:rPr>
          <w:rFonts w:eastAsiaTheme="minorEastAsia" w:hint="eastAsia"/>
          <w:lang w:val="en-US" w:eastAsia="zh-CN"/>
        </w:rPr>
        <w:t>s</w:t>
      </w:r>
      <w:r w:rsidR="00B60695" w:rsidRPr="00562752">
        <w:rPr>
          <w:rFonts w:eastAsiaTheme="minorEastAsia" w:hint="eastAsia"/>
          <w:lang w:val="en-US" w:eastAsia="zh-CN"/>
        </w:rPr>
        <w:t xml:space="preserve"> MU-scheduling and zero power PTRS should be considered in order to avoid serious intra-cell interference.</w:t>
      </w:r>
      <w:r w:rsidR="0068430A" w:rsidRPr="00562752">
        <w:rPr>
          <w:rFonts w:eastAsiaTheme="minorEastAsia" w:hint="eastAsia"/>
          <w:lang w:val="en-US" w:eastAsia="zh-CN"/>
        </w:rPr>
        <w:t xml:space="preserve"> As shown in Figure </w:t>
      </w:r>
      <w:r w:rsidR="0034546E" w:rsidRPr="00562752">
        <w:rPr>
          <w:rFonts w:eastAsiaTheme="minorEastAsia" w:hint="eastAsia"/>
          <w:lang w:val="en-US" w:eastAsia="zh-CN"/>
        </w:rPr>
        <w:t>4a</w:t>
      </w:r>
      <w:r w:rsidR="0068430A" w:rsidRPr="00562752">
        <w:rPr>
          <w:rFonts w:eastAsiaTheme="minorEastAsia" w:hint="eastAsia"/>
          <w:lang w:val="en-US" w:eastAsia="zh-CN"/>
        </w:rPr>
        <w:t xml:space="preserve">, </w:t>
      </w:r>
      <w:r w:rsidR="002D5510" w:rsidRPr="00562752">
        <w:rPr>
          <w:rFonts w:eastAsiaTheme="minorEastAsia" w:hint="eastAsia"/>
          <w:lang w:val="en-US" w:eastAsia="zh-CN"/>
        </w:rPr>
        <w:t xml:space="preserve">a </w:t>
      </w:r>
      <w:r w:rsidR="002536EA" w:rsidRPr="00562752">
        <w:rPr>
          <w:rFonts w:eastAsiaTheme="minorEastAsia" w:hint="eastAsia"/>
          <w:lang w:val="en-US" w:eastAsia="zh-CN"/>
        </w:rPr>
        <w:t xml:space="preserve">PTRS resource set </w:t>
      </w:r>
      <w:r w:rsidR="002D5510" w:rsidRPr="00562752">
        <w:rPr>
          <w:rFonts w:eastAsiaTheme="minorEastAsia" w:hint="eastAsia"/>
          <w:lang w:val="en-US" w:eastAsia="zh-CN"/>
        </w:rPr>
        <w:t xml:space="preserve">can be </w:t>
      </w:r>
      <w:r w:rsidR="0049676F" w:rsidRPr="00562752">
        <w:rPr>
          <w:rFonts w:eastAsiaTheme="minorEastAsia"/>
          <w:lang w:val="en-US" w:eastAsia="zh-CN"/>
        </w:rPr>
        <w:t>semi-statically configured</w:t>
      </w:r>
      <w:r w:rsidR="002D5510" w:rsidRPr="00562752">
        <w:rPr>
          <w:rFonts w:eastAsiaTheme="minorEastAsia" w:hint="eastAsia"/>
          <w:lang w:val="en-US" w:eastAsia="zh-CN"/>
        </w:rPr>
        <w:t xml:space="preserve"> where different </w:t>
      </w:r>
      <w:r w:rsidRPr="00562752">
        <w:rPr>
          <w:rFonts w:eastAsiaTheme="minorEastAsia" w:hint="eastAsia"/>
          <w:lang w:val="en-US" w:eastAsia="zh-CN"/>
        </w:rPr>
        <w:t xml:space="preserve">densities </w:t>
      </w:r>
      <w:r w:rsidR="002D5510" w:rsidRPr="00562752">
        <w:rPr>
          <w:rFonts w:eastAsiaTheme="minorEastAsia" w:hint="eastAsia"/>
          <w:lang w:val="en-US" w:eastAsia="zh-CN"/>
        </w:rPr>
        <w:t xml:space="preserve">can be considered for </w:t>
      </w:r>
      <w:r w:rsidR="002D5510" w:rsidRPr="00562752">
        <w:rPr>
          <w:rFonts w:eastAsiaTheme="minorEastAsia"/>
          <w:lang w:val="en-US" w:eastAsia="zh-CN"/>
        </w:rPr>
        <w:t>different</w:t>
      </w:r>
      <w:r w:rsidR="002D5510" w:rsidRPr="00562752">
        <w:rPr>
          <w:rFonts w:eastAsiaTheme="minorEastAsia" w:hint="eastAsia"/>
          <w:lang w:val="en-US" w:eastAsia="zh-CN"/>
        </w:rPr>
        <w:t xml:space="preserve"> PTRS ports. </w:t>
      </w:r>
    </w:p>
    <w:p w:rsidR="00B718A4" w:rsidRPr="00562752" w:rsidRDefault="00E85108" w:rsidP="001534ED">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In this </w:t>
      </w:r>
      <w:r w:rsidR="00AC6AB3" w:rsidRPr="00562752">
        <w:rPr>
          <w:rFonts w:eastAsiaTheme="minorEastAsia" w:hint="eastAsia"/>
          <w:lang w:val="en-US" w:eastAsia="zh-CN"/>
        </w:rPr>
        <w:t>PTRS resource set</w:t>
      </w:r>
      <w:r w:rsidRPr="00562752">
        <w:rPr>
          <w:rFonts w:eastAsiaTheme="minorEastAsia" w:hint="eastAsia"/>
          <w:lang w:val="en-US" w:eastAsia="zh-CN"/>
        </w:rPr>
        <w:t xml:space="preserve">, PTRS port 1-4 is </w:t>
      </w:r>
      <w:r w:rsidRPr="00562752">
        <w:rPr>
          <w:rFonts w:eastAsiaTheme="minorEastAsia"/>
          <w:lang w:val="en-US" w:eastAsia="zh-CN"/>
        </w:rPr>
        <w:t>configured</w:t>
      </w:r>
      <w:r w:rsidRPr="00562752">
        <w:rPr>
          <w:rFonts w:eastAsiaTheme="minorEastAsia" w:hint="eastAsia"/>
          <w:lang w:val="en-US" w:eastAsia="zh-CN"/>
        </w:rPr>
        <w:t xml:space="preserve"> with full density in time domain, PTRS ports 5,</w:t>
      </w:r>
      <w:r w:rsidR="00EF4114" w:rsidRPr="00562752">
        <w:rPr>
          <w:rFonts w:eastAsiaTheme="minorEastAsia" w:hint="eastAsia"/>
          <w:lang w:val="en-US" w:eastAsia="zh-CN"/>
        </w:rPr>
        <w:t xml:space="preserve"> </w:t>
      </w:r>
      <w:r w:rsidRPr="00562752">
        <w:rPr>
          <w:rFonts w:eastAsiaTheme="minorEastAsia" w:hint="eastAsia"/>
          <w:lang w:val="en-US" w:eastAsia="zh-CN"/>
        </w:rPr>
        <w:t>6 are configured with half density in time domain, and PTRS ports 7,</w:t>
      </w:r>
      <w:r w:rsidR="00EF4114" w:rsidRPr="00562752">
        <w:rPr>
          <w:rFonts w:eastAsiaTheme="minorEastAsia" w:hint="eastAsia"/>
          <w:lang w:val="en-US" w:eastAsia="zh-CN"/>
        </w:rPr>
        <w:t xml:space="preserve"> </w:t>
      </w:r>
      <w:r w:rsidRPr="00562752">
        <w:rPr>
          <w:rFonts w:eastAsiaTheme="minorEastAsia" w:hint="eastAsia"/>
          <w:lang w:val="en-US" w:eastAsia="zh-CN"/>
        </w:rPr>
        <w:t xml:space="preserve">8 are not configured. </w:t>
      </w:r>
      <w:r w:rsidR="00AC6AB3" w:rsidRPr="00562752">
        <w:rPr>
          <w:rFonts w:eastAsiaTheme="minorEastAsia" w:hint="eastAsia"/>
          <w:lang w:val="en-US" w:eastAsia="zh-CN"/>
        </w:rPr>
        <w:t xml:space="preserve">If UE#1 is configured with one sharing PTRS port and configured with DMRS port 1 and 2, </w:t>
      </w:r>
      <w:r w:rsidR="004C75E4" w:rsidRPr="00562752">
        <w:rPr>
          <w:rFonts w:eastAsiaTheme="minorEastAsia" w:hint="eastAsia"/>
          <w:lang w:val="en-US" w:eastAsia="zh-CN"/>
        </w:rPr>
        <w:t xml:space="preserve">NZP </w:t>
      </w:r>
      <w:r w:rsidR="00AC6AB3" w:rsidRPr="00562752">
        <w:rPr>
          <w:rFonts w:eastAsiaTheme="minorEastAsia" w:hint="eastAsia"/>
          <w:lang w:val="en-US" w:eastAsia="zh-CN"/>
        </w:rPr>
        <w:t xml:space="preserve">PTRS </w:t>
      </w:r>
      <w:r w:rsidR="00A2663A" w:rsidRPr="00562752">
        <w:rPr>
          <w:rFonts w:eastAsiaTheme="minorEastAsia" w:hint="eastAsia"/>
          <w:lang w:val="en-US" w:eastAsia="zh-CN"/>
        </w:rPr>
        <w:t xml:space="preserve">of </w:t>
      </w:r>
      <w:r w:rsidR="00AC6AB3" w:rsidRPr="00562752">
        <w:rPr>
          <w:rFonts w:eastAsiaTheme="minorEastAsia" w:hint="eastAsia"/>
          <w:lang w:val="en-US" w:eastAsia="zh-CN"/>
        </w:rPr>
        <w:t xml:space="preserve">port 1 is </w:t>
      </w:r>
      <w:r w:rsidR="00AC6AB3" w:rsidRPr="00562752">
        <w:rPr>
          <w:rFonts w:eastAsiaTheme="minorEastAsia"/>
          <w:lang w:val="en-US" w:eastAsia="zh-CN"/>
        </w:rPr>
        <w:t>implicitly</w:t>
      </w:r>
      <w:r w:rsidR="00AC6AB3" w:rsidRPr="00562752">
        <w:rPr>
          <w:rFonts w:eastAsiaTheme="minorEastAsia" w:hint="eastAsia"/>
          <w:lang w:val="en-US" w:eastAsia="zh-CN"/>
        </w:rPr>
        <w:t xml:space="preserve"> informed</w:t>
      </w:r>
      <w:r w:rsidR="00A2663A" w:rsidRPr="00562752">
        <w:rPr>
          <w:rFonts w:eastAsiaTheme="minorEastAsia" w:hint="eastAsia"/>
          <w:lang w:val="en-US" w:eastAsia="zh-CN"/>
        </w:rPr>
        <w:t xml:space="preserve"> to UE#1</w:t>
      </w:r>
      <w:r w:rsidR="00AC6AB3" w:rsidRPr="00562752">
        <w:rPr>
          <w:rFonts w:eastAsiaTheme="minorEastAsia" w:hint="eastAsia"/>
          <w:lang w:val="en-US" w:eastAsia="zh-CN"/>
        </w:rPr>
        <w:t xml:space="preserve">, </w:t>
      </w:r>
      <w:r w:rsidR="00AC6AB3" w:rsidRPr="00562752">
        <w:rPr>
          <w:rFonts w:eastAsiaTheme="minorEastAsia"/>
          <w:lang w:val="en-US" w:eastAsia="zh-CN"/>
        </w:rPr>
        <w:t xml:space="preserve">the resources </w:t>
      </w:r>
      <w:r w:rsidR="00AC6AB3" w:rsidRPr="00562752">
        <w:rPr>
          <w:rFonts w:eastAsiaTheme="minorEastAsia" w:hint="eastAsia"/>
          <w:lang w:val="en-US" w:eastAsia="zh-CN"/>
        </w:rPr>
        <w:t xml:space="preserve">of other PTRS ports within the PTRS </w:t>
      </w:r>
      <w:r w:rsidR="00AC6AB3" w:rsidRPr="00562752">
        <w:rPr>
          <w:rFonts w:eastAsiaTheme="minorEastAsia"/>
          <w:lang w:val="en-US" w:eastAsia="zh-CN"/>
        </w:rPr>
        <w:t>resource</w:t>
      </w:r>
      <w:r w:rsidR="00AC6AB3" w:rsidRPr="00562752">
        <w:rPr>
          <w:rFonts w:eastAsiaTheme="minorEastAsia" w:hint="eastAsia"/>
          <w:lang w:val="en-US" w:eastAsia="zh-CN"/>
        </w:rPr>
        <w:t xml:space="preserve"> set are assumed to </w:t>
      </w:r>
      <w:r w:rsidR="0073690C" w:rsidRPr="00562752">
        <w:rPr>
          <w:rFonts w:eastAsiaTheme="minorEastAsia" w:hint="eastAsia"/>
          <w:lang w:val="en-US" w:eastAsia="zh-CN"/>
        </w:rPr>
        <w:t xml:space="preserve">be </w:t>
      </w:r>
      <w:r w:rsidR="00AC6AB3" w:rsidRPr="00562752">
        <w:rPr>
          <w:rFonts w:eastAsiaTheme="minorEastAsia" w:hint="eastAsia"/>
          <w:lang w:val="en-US" w:eastAsia="zh-CN"/>
        </w:rPr>
        <w:t>ZP PTRS.</w:t>
      </w:r>
    </w:p>
    <w:p w:rsidR="00643073" w:rsidRPr="00562752" w:rsidRDefault="00AC6AB3" w:rsidP="00643073">
      <w:pPr>
        <w:pStyle w:val="maintext"/>
        <w:spacing w:before="120" w:line="240" w:lineRule="auto"/>
        <w:ind w:firstLineChars="0" w:firstLine="0"/>
        <w:jc w:val="center"/>
        <w:rPr>
          <w:rFonts w:eastAsiaTheme="minorEastAsia"/>
          <w:lang w:val="en-US" w:eastAsia="zh-CN"/>
        </w:rPr>
      </w:pPr>
      <w:r w:rsidRPr="00562752">
        <w:rPr>
          <w:rFonts w:hint="eastAsia"/>
          <w:noProof/>
          <w:lang w:val="en-US" w:eastAsia="zh-CN"/>
        </w:rPr>
        <w:lastRenderedPageBreak/>
        <w:drawing>
          <wp:inline distT="0" distB="0" distL="0" distR="0">
            <wp:extent cx="3650273" cy="2325421"/>
            <wp:effectExtent l="19050" t="0" r="7327"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3651387" cy="2326131"/>
                    </a:xfrm>
                    <a:prstGeom prst="rect">
                      <a:avLst/>
                    </a:prstGeom>
                    <a:noFill/>
                    <a:ln w="9525">
                      <a:noFill/>
                      <a:miter lim="800000"/>
                      <a:headEnd/>
                      <a:tailEnd/>
                    </a:ln>
                  </pic:spPr>
                </pic:pic>
              </a:graphicData>
            </a:graphic>
          </wp:inline>
        </w:drawing>
      </w:r>
    </w:p>
    <w:p w:rsidR="00392257" w:rsidRPr="00562752" w:rsidRDefault="00392257" w:rsidP="00E81537">
      <w:pPr>
        <w:pStyle w:val="maintext"/>
        <w:spacing w:before="0" w:line="240" w:lineRule="auto"/>
        <w:ind w:firstLineChars="0" w:firstLine="0"/>
        <w:jc w:val="center"/>
        <w:rPr>
          <w:rFonts w:eastAsiaTheme="minorEastAsia"/>
          <w:lang w:val="en-US" w:eastAsia="zh-CN"/>
        </w:rPr>
      </w:pPr>
      <w:r w:rsidRPr="00562752">
        <w:rPr>
          <w:rFonts w:eastAsiaTheme="minorEastAsia" w:hint="eastAsia"/>
          <w:lang w:val="en-US" w:eastAsia="zh-CN"/>
        </w:rPr>
        <w:t xml:space="preserve">Figure </w:t>
      </w:r>
      <w:r w:rsidR="00242A18" w:rsidRPr="00562752">
        <w:rPr>
          <w:rFonts w:eastAsiaTheme="minorEastAsia" w:hint="eastAsia"/>
          <w:lang w:val="en-US" w:eastAsia="zh-CN"/>
        </w:rPr>
        <w:t xml:space="preserve">10 </w:t>
      </w:r>
      <w:r w:rsidRPr="00562752">
        <w:rPr>
          <w:rFonts w:eastAsiaTheme="minorEastAsia" w:hint="eastAsia"/>
          <w:lang w:val="en-US" w:eastAsia="zh-CN"/>
        </w:rPr>
        <w:t>PTRS pattern</w:t>
      </w:r>
      <w:r w:rsidR="00B500BF" w:rsidRPr="00562752">
        <w:rPr>
          <w:rFonts w:eastAsiaTheme="minorEastAsia" w:hint="eastAsia"/>
          <w:lang w:val="en-US" w:eastAsia="zh-CN"/>
        </w:rPr>
        <w:t xml:space="preserve"> with zero power</w:t>
      </w:r>
      <w:r w:rsidR="0069422B" w:rsidRPr="00562752">
        <w:rPr>
          <w:rFonts w:eastAsiaTheme="minorEastAsia" w:hint="eastAsia"/>
          <w:lang w:val="en-US" w:eastAsia="zh-CN"/>
        </w:rPr>
        <w:t xml:space="preserve"> for UE#1</w:t>
      </w:r>
    </w:p>
    <w:p w:rsidR="00164F84" w:rsidRPr="00562752" w:rsidRDefault="00164F84" w:rsidP="00164F84">
      <w:pPr>
        <w:pStyle w:val="maintext"/>
        <w:spacing w:before="120" w:line="240" w:lineRule="auto"/>
        <w:ind w:firstLineChars="0" w:firstLine="0"/>
        <w:rPr>
          <w:rFonts w:eastAsiaTheme="minorEastAsia"/>
          <w:lang w:val="en-US" w:eastAsia="zh-CN"/>
        </w:rPr>
      </w:pPr>
      <w:r w:rsidRPr="00562752">
        <w:rPr>
          <w:rFonts w:eastAsiaTheme="minorEastAsia" w:hint="eastAsia"/>
          <w:lang w:val="en-US" w:eastAsia="zh-CN"/>
        </w:rPr>
        <w:t xml:space="preserve">For another </w:t>
      </w:r>
      <w:r w:rsidR="00D22747" w:rsidRPr="00562752">
        <w:rPr>
          <w:rFonts w:eastAsiaTheme="minorEastAsia" w:hint="eastAsia"/>
          <w:lang w:val="en-US" w:eastAsia="zh-CN"/>
        </w:rPr>
        <w:t>UE#2 with DMRS port 3 which is configured with same PTRS resource set</w:t>
      </w:r>
      <w:r w:rsidR="00222378" w:rsidRPr="00562752">
        <w:rPr>
          <w:rFonts w:eastAsiaTheme="minorEastAsia" w:hint="eastAsia"/>
          <w:lang w:val="en-US" w:eastAsia="zh-CN"/>
        </w:rPr>
        <w:t xml:space="preserve"> as UE#1</w:t>
      </w:r>
      <w:r w:rsidR="00D22747" w:rsidRPr="00562752">
        <w:rPr>
          <w:rFonts w:eastAsiaTheme="minorEastAsia" w:hint="eastAsia"/>
          <w:lang w:val="en-US" w:eastAsia="zh-CN"/>
        </w:rPr>
        <w:t xml:space="preserve">, </w:t>
      </w:r>
      <w:r w:rsidR="00C46F60" w:rsidRPr="00562752">
        <w:rPr>
          <w:rFonts w:eastAsiaTheme="minorEastAsia" w:hint="eastAsia"/>
          <w:lang w:val="en-US" w:eastAsia="zh-CN"/>
        </w:rPr>
        <w:t xml:space="preserve">PTRS pattern is shown in Figure 3b. </w:t>
      </w:r>
    </w:p>
    <w:p w:rsidR="00502F3F" w:rsidRPr="00562752" w:rsidRDefault="002F4905" w:rsidP="0069422B">
      <w:pPr>
        <w:pStyle w:val="maintext"/>
        <w:spacing w:before="120" w:line="240" w:lineRule="auto"/>
        <w:ind w:firstLineChars="0" w:firstLine="0"/>
        <w:jc w:val="center"/>
        <w:rPr>
          <w:rFonts w:eastAsiaTheme="minorEastAsia"/>
          <w:lang w:val="en-US" w:eastAsia="zh-CN"/>
        </w:rPr>
      </w:pPr>
      <w:r w:rsidRPr="00562752">
        <w:rPr>
          <w:noProof/>
          <w:lang w:val="en-US" w:eastAsia="zh-CN"/>
        </w:rPr>
        <w:drawing>
          <wp:inline distT="0" distB="0" distL="0" distR="0">
            <wp:extent cx="3558714" cy="1758462"/>
            <wp:effectExtent l="19050" t="0" r="3636"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srcRect/>
                    <a:stretch>
                      <a:fillRect/>
                    </a:stretch>
                  </pic:blipFill>
                  <pic:spPr bwMode="auto">
                    <a:xfrm>
                      <a:off x="0" y="0"/>
                      <a:ext cx="3560349" cy="1759270"/>
                    </a:xfrm>
                    <a:prstGeom prst="rect">
                      <a:avLst/>
                    </a:prstGeom>
                    <a:noFill/>
                    <a:ln w="9525">
                      <a:noFill/>
                      <a:miter lim="800000"/>
                      <a:headEnd/>
                      <a:tailEnd/>
                    </a:ln>
                  </pic:spPr>
                </pic:pic>
              </a:graphicData>
            </a:graphic>
          </wp:inline>
        </w:drawing>
      </w:r>
    </w:p>
    <w:p w:rsidR="0069422B" w:rsidRPr="00562752" w:rsidRDefault="0069422B" w:rsidP="00E81537">
      <w:pPr>
        <w:pStyle w:val="maintext"/>
        <w:spacing w:before="0" w:line="240" w:lineRule="auto"/>
        <w:ind w:firstLineChars="0" w:firstLine="0"/>
        <w:jc w:val="center"/>
        <w:rPr>
          <w:rFonts w:eastAsiaTheme="minorEastAsia"/>
          <w:lang w:val="en-US" w:eastAsia="zh-CN"/>
        </w:rPr>
      </w:pPr>
      <w:r w:rsidRPr="00562752">
        <w:rPr>
          <w:rFonts w:eastAsiaTheme="minorEastAsia" w:hint="eastAsia"/>
          <w:lang w:val="en-US" w:eastAsia="zh-CN"/>
        </w:rPr>
        <w:t xml:space="preserve">Figure </w:t>
      </w:r>
      <w:r w:rsidR="00242A18" w:rsidRPr="00562752">
        <w:rPr>
          <w:rFonts w:eastAsiaTheme="minorEastAsia" w:hint="eastAsia"/>
          <w:lang w:val="en-US" w:eastAsia="zh-CN"/>
        </w:rPr>
        <w:t>11</w:t>
      </w:r>
      <w:r w:rsidR="0034546E" w:rsidRPr="00562752">
        <w:rPr>
          <w:rFonts w:eastAsiaTheme="minorEastAsia" w:hint="eastAsia"/>
          <w:lang w:val="en-US" w:eastAsia="zh-CN"/>
        </w:rPr>
        <w:t xml:space="preserve"> </w:t>
      </w:r>
      <w:r w:rsidRPr="00562752">
        <w:rPr>
          <w:rFonts w:eastAsiaTheme="minorEastAsia" w:hint="eastAsia"/>
          <w:lang w:val="en-US" w:eastAsia="zh-CN"/>
        </w:rPr>
        <w:t>PTRS pattern with zero power for UE#2</w:t>
      </w:r>
    </w:p>
    <w:p w:rsidR="00000000" w:rsidRPr="00562752" w:rsidRDefault="001534ED">
      <w:pPr>
        <w:pStyle w:val="maintext"/>
        <w:spacing w:before="120" w:line="240" w:lineRule="auto"/>
        <w:ind w:firstLineChars="0" w:firstLine="0"/>
        <w:rPr>
          <w:rFonts w:eastAsia="宋体"/>
          <w:i/>
        </w:rPr>
      </w:pPr>
      <w:r w:rsidRPr="00562752">
        <w:rPr>
          <w:rFonts w:eastAsia="宋体" w:hint="eastAsia"/>
          <w:b/>
          <w:i/>
          <w:lang w:val="en-US" w:eastAsia="zh-CN"/>
        </w:rPr>
        <w:t xml:space="preserve">Proposal </w:t>
      </w:r>
      <w:r w:rsidR="00242A18" w:rsidRPr="00562752">
        <w:rPr>
          <w:rFonts w:eastAsia="宋体" w:hint="eastAsia"/>
          <w:b/>
          <w:i/>
          <w:lang w:val="en-US" w:eastAsia="zh-CN"/>
        </w:rPr>
        <w:t>10</w:t>
      </w:r>
      <w:r w:rsidRPr="00562752">
        <w:rPr>
          <w:rFonts w:eastAsia="宋体" w:hint="eastAsia"/>
          <w:b/>
          <w:i/>
          <w:lang w:val="en-US" w:eastAsia="zh-CN"/>
        </w:rPr>
        <w:t xml:space="preserve">: </w:t>
      </w:r>
      <w:r w:rsidRPr="00F55627">
        <w:rPr>
          <w:rFonts w:eastAsia="宋体" w:hint="eastAsia"/>
          <w:i/>
          <w:lang w:val="en-US" w:eastAsia="zh-CN"/>
        </w:rPr>
        <w:t>For MU-scheduling, zero power PTRS should be introduced.</w:t>
      </w:r>
      <w:r w:rsidR="003A24BB" w:rsidRPr="00F55627">
        <w:rPr>
          <w:rFonts w:eastAsia="宋体" w:hint="eastAsia"/>
          <w:i/>
          <w:lang w:val="en-US" w:eastAsia="zh-CN"/>
        </w:rPr>
        <w:t xml:space="preserve"> </w:t>
      </w:r>
      <w:r w:rsidR="00622D36" w:rsidRPr="00F55627">
        <w:rPr>
          <w:rFonts w:eastAsia="宋体" w:hint="eastAsia"/>
          <w:i/>
          <w:lang w:val="en-US" w:eastAsia="zh-CN"/>
        </w:rPr>
        <w:t xml:space="preserve">Sharing PTRS </w:t>
      </w:r>
      <w:r w:rsidR="002536EA" w:rsidRPr="00F55627">
        <w:rPr>
          <w:rFonts w:eastAsia="宋体" w:hint="eastAsia"/>
          <w:i/>
          <w:lang w:val="en-US" w:eastAsia="zh-CN"/>
        </w:rPr>
        <w:t>resource</w:t>
      </w:r>
      <w:r w:rsidR="00E93551" w:rsidRPr="00F55627">
        <w:rPr>
          <w:rFonts w:eastAsia="宋体" w:hint="eastAsia"/>
          <w:i/>
          <w:lang w:val="en-US" w:eastAsia="zh-CN"/>
        </w:rPr>
        <w:t xml:space="preserve"> set</w:t>
      </w:r>
      <w:r w:rsidR="00622D36" w:rsidRPr="00F55627">
        <w:rPr>
          <w:rFonts w:eastAsia="宋体" w:hint="eastAsia"/>
          <w:i/>
          <w:lang w:val="en-US" w:eastAsia="zh-CN"/>
        </w:rPr>
        <w:t xml:space="preserve"> can be configured for MU-users.</w:t>
      </w:r>
    </w:p>
    <w:p w:rsidR="00886A1E" w:rsidRPr="00562752" w:rsidRDefault="00770404" w:rsidP="001264E5">
      <w:pPr>
        <w:pStyle w:val="3"/>
        <w:rPr>
          <w:sz w:val="22"/>
          <w:szCs w:val="22"/>
        </w:rPr>
      </w:pPr>
      <w:r w:rsidRPr="00562752">
        <w:rPr>
          <w:rFonts w:hint="eastAsia"/>
          <w:sz w:val="22"/>
          <w:szCs w:val="22"/>
        </w:rPr>
        <w:t xml:space="preserve">2.6.3 </w:t>
      </w:r>
      <w:r w:rsidR="003E0DEB" w:rsidRPr="00562752">
        <w:rPr>
          <w:rFonts w:hint="eastAsia"/>
          <w:sz w:val="22"/>
          <w:szCs w:val="22"/>
        </w:rPr>
        <w:t>Association with DMRS</w:t>
      </w:r>
    </w:p>
    <w:p w:rsidR="00F44787" w:rsidRPr="00562752" w:rsidRDefault="009D27FF" w:rsidP="00C751A1">
      <w:pPr>
        <w:spacing w:after="0" w:line="240" w:lineRule="auto"/>
        <w:rPr>
          <w:rFonts w:ascii="Times New Roman" w:hAnsi="Times New Roman"/>
          <w:sz w:val="20"/>
          <w:szCs w:val="20"/>
          <w:lang w:val="en-GB"/>
        </w:rPr>
      </w:pPr>
      <w:r w:rsidRPr="00562752">
        <w:rPr>
          <w:rFonts w:ascii="Times New Roman" w:hAnsi="Times New Roman" w:hint="eastAsia"/>
          <w:sz w:val="20"/>
          <w:szCs w:val="20"/>
          <w:lang w:val="en-GB"/>
        </w:rPr>
        <w:t xml:space="preserve">As we know, </w:t>
      </w:r>
      <w:r w:rsidR="0007367C" w:rsidRPr="00562752">
        <w:rPr>
          <w:rFonts w:ascii="Times New Roman" w:hAnsi="Times New Roman" w:hint="eastAsia"/>
          <w:sz w:val="20"/>
          <w:szCs w:val="20"/>
          <w:lang w:val="en-GB"/>
        </w:rPr>
        <w:t>PTRS can be not only used for phase rotation estimation, but also for Doppler estimation</w:t>
      </w:r>
      <w:r w:rsidR="00DC3581" w:rsidRPr="00562752">
        <w:rPr>
          <w:rFonts w:ascii="Times New Roman" w:hAnsi="Times New Roman" w:hint="eastAsia"/>
          <w:sz w:val="20"/>
          <w:szCs w:val="20"/>
          <w:lang w:val="en-GB"/>
        </w:rPr>
        <w:t xml:space="preserve"> which is much useful for demodulation</w:t>
      </w:r>
      <w:r w:rsidR="000B6F0E" w:rsidRPr="00562752">
        <w:rPr>
          <w:rFonts w:ascii="Times New Roman" w:hAnsi="Times New Roman" w:hint="eastAsia"/>
          <w:sz w:val="20"/>
          <w:szCs w:val="20"/>
          <w:lang w:val="en-GB"/>
        </w:rPr>
        <w:t>.</w:t>
      </w:r>
      <w:r w:rsidR="00DC3581" w:rsidRPr="00562752">
        <w:rPr>
          <w:rFonts w:ascii="Times New Roman" w:hAnsi="Times New Roman" w:hint="eastAsia"/>
          <w:sz w:val="20"/>
          <w:szCs w:val="20"/>
          <w:lang w:val="en-GB"/>
        </w:rPr>
        <w:t xml:space="preserve"> </w:t>
      </w:r>
      <w:r w:rsidR="00FF6C7D" w:rsidRPr="00562752">
        <w:rPr>
          <w:rFonts w:ascii="Times New Roman" w:hAnsi="Times New Roman" w:hint="eastAsia"/>
          <w:sz w:val="20"/>
          <w:szCs w:val="20"/>
          <w:lang w:val="en-GB"/>
        </w:rPr>
        <w:t>In this case</w:t>
      </w:r>
      <w:r w:rsidR="007E2FE1" w:rsidRPr="00562752">
        <w:rPr>
          <w:rFonts w:ascii="Times New Roman" w:hAnsi="Times New Roman" w:hint="eastAsia"/>
          <w:sz w:val="20"/>
          <w:szCs w:val="20"/>
          <w:lang w:val="en-GB"/>
        </w:rPr>
        <w:t xml:space="preserve">, </w:t>
      </w:r>
      <w:r w:rsidR="00DC3581" w:rsidRPr="00562752">
        <w:rPr>
          <w:rFonts w:ascii="Times New Roman" w:hAnsi="Times New Roman" w:hint="eastAsia"/>
          <w:sz w:val="20"/>
          <w:szCs w:val="20"/>
          <w:lang w:val="en-GB"/>
        </w:rPr>
        <w:t xml:space="preserve">PTRS </w:t>
      </w:r>
      <w:r w:rsidR="007E2FE1" w:rsidRPr="00562752">
        <w:rPr>
          <w:rFonts w:ascii="Times New Roman" w:hAnsi="Times New Roman" w:hint="eastAsia"/>
          <w:sz w:val="20"/>
          <w:szCs w:val="20"/>
          <w:lang w:val="en-GB"/>
        </w:rPr>
        <w:t xml:space="preserve">and corresponding DMRS group are </w:t>
      </w:r>
      <w:proofErr w:type="spellStart"/>
      <w:r w:rsidR="007E2FE1" w:rsidRPr="00562752">
        <w:rPr>
          <w:rFonts w:ascii="Times New Roman" w:hAnsi="Times New Roman" w:hint="eastAsia"/>
          <w:sz w:val="20"/>
          <w:szCs w:val="20"/>
          <w:lang w:val="en-GB"/>
        </w:rPr>
        <w:t>QCLed</w:t>
      </w:r>
      <w:proofErr w:type="spellEnd"/>
      <w:r w:rsidR="007E2FE1" w:rsidRPr="00562752">
        <w:rPr>
          <w:rFonts w:ascii="Times New Roman" w:hAnsi="Times New Roman" w:hint="eastAsia"/>
          <w:sz w:val="20"/>
          <w:szCs w:val="20"/>
          <w:lang w:val="en-GB"/>
        </w:rPr>
        <w:t xml:space="preserve"> for </w:t>
      </w:r>
      <w:r w:rsidR="007E2FE1" w:rsidRPr="00562752">
        <w:rPr>
          <w:rFonts w:ascii="Times New Roman" w:hAnsi="Times New Roman"/>
          <w:sz w:val="20"/>
          <w:szCs w:val="20"/>
          <w:lang w:val="en-GB"/>
        </w:rPr>
        <w:t>Doppler spread</w:t>
      </w:r>
      <w:r w:rsidR="007E2FE1" w:rsidRPr="00562752">
        <w:rPr>
          <w:rFonts w:ascii="Times New Roman" w:hAnsi="Times New Roman" w:hint="eastAsia"/>
          <w:sz w:val="20"/>
          <w:szCs w:val="20"/>
          <w:lang w:val="en-GB"/>
        </w:rPr>
        <w:t xml:space="preserve"> and</w:t>
      </w:r>
      <w:r w:rsidR="007E2FE1" w:rsidRPr="00562752">
        <w:rPr>
          <w:rFonts w:ascii="Times New Roman" w:hAnsi="Times New Roman"/>
          <w:sz w:val="20"/>
          <w:szCs w:val="20"/>
          <w:lang w:val="en-GB"/>
        </w:rPr>
        <w:t xml:space="preserve"> Doppler shift</w:t>
      </w:r>
      <w:r w:rsidR="007E2FE1" w:rsidRPr="00562752">
        <w:rPr>
          <w:rFonts w:ascii="Times New Roman" w:hAnsi="Times New Roman" w:hint="eastAsia"/>
          <w:sz w:val="20"/>
          <w:szCs w:val="20"/>
          <w:lang w:val="en-GB"/>
        </w:rPr>
        <w:t xml:space="preserve">. </w:t>
      </w:r>
      <w:r w:rsidR="003D291D" w:rsidRPr="00562752">
        <w:rPr>
          <w:rFonts w:ascii="Times New Roman" w:hAnsi="Times New Roman" w:hint="eastAsia"/>
          <w:sz w:val="20"/>
          <w:szCs w:val="20"/>
          <w:lang w:val="en-GB"/>
        </w:rPr>
        <w:t>Besides Doppler estimation</w:t>
      </w:r>
      <w:r w:rsidR="00B63F47" w:rsidRPr="00562752">
        <w:rPr>
          <w:rFonts w:ascii="Times New Roman" w:hAnsi="Times New Roman" w:hint="eastAsia"/>
          <w:sz w:val="20"/>
          <w:szCs w:val="20"/>
          <w:lang w:val="en-GB"/>
        </w:rPr>
        <w:t xml:space="preserve">, some companies </w:t>
      </w:r>
      <w:r w:rsidR="00B63F47" w:rsidRPr="00562752">
        <w:rPr>
          <w:rFonts w:ascii="Times New Roman" w:hAnsi="Times New Roman"/>
          <w:sz w:val="20"/>
          <w:szCs w:val="20"/>
          <w:lang w:val="en-GB"/>
        </w:rPr>
        <w:t>also</w:t>
      </w:r>
      <w:r w:rsidR="00B63F47" w:rsidRPr="00562752">
        <w:rPr>
          <w:rFonts w:ascii="Times New Roman" w:hAnsi="Times New Roman" w:hint="eastAsia"/>
          <w:sz w:val="20"/>
          <w:szCs w:val="20"/>
          <w:lang w:val="en-GB"/>
        </w:rPr>
        <w:t xml:space="preserve"> proposed to estimate </w:t>
      </w:r>
      <w:r w:rsidR="00B63F47" w:rsidRPr="00562752">
        <w:rPr>
          <w:rFonts w:ascii="Times New Roman" w:hAnsi="Times New Roman"/>
          <w:sz w:val="20"/>
          <w:szCs w:val="20"/>
          <w:lang w:val="en-GB"/>
        </w:rPr>
        <w:t>frequency</w:t>
      </w:r>
      <w:r w:rsidR="00B63F47" w:rsidRPr="00562752">
        <w:rPr>
          <w:rFonts w:ascii="Times New Roman" w:hAnsi="Times New Roman" w:hint="eastAsia"/>
          <w:sz w:val="20"/>
          <w:szCs w:val="20"/>
          <w:lang w:val="en-GB"/>
        </w:rPr>
        <w:t xml:space="preserve"> offset based on PTRS. </w:t>
      </w:r>
      <w:r w:rsidR="00FF6C7D" w:rsidRPr="00562752">
        <w:rPr>
          <w:rFonts w:ascii="Times New Roman" w:hAnsi="Times New Roman" w:hint="eastAsia"/>
          <w:sz w:val="20"/>
          <w:szCs w:val="20"/>
          <w:lang w:val="en-GB"/>
        </w:rPr>
        <w:t xml:space="preserve">And then </w:t>
      </w:r>
      <w:r w:rsidR="003D291D" w:rsidRPr="00562752">
        <w:rPr>
          <w:rFonts w:ascii="Times New Roman" w:hAnsi="Times New Roman" w:hint="eastAsia"/>
          <w:sz w:val="20"/>
          <w:szCs w:val="20"/>
          <w:lang w:val="en-GB"/>
        </w:rPr>
        <w:t>PTRS and corresponding DMRS group are</w:t>
      </w:r>
      <w:r w:rsidR="00FF6C7D" w:rsidRPr="00562752">
        <w:rPr>
          <w:rFonts w:ascii="Times New Roman" w:hAnsi="Times New Roman" w:hint="eastAsia"/>
          <w:sz w:val="20"/>
          <w:szCs w:val="20"/>
          <w:lang w:val="en-GB"/>
        </w:rPr>
        <w:t xml:space="preserve"> possibly</w:t>
      </w:r>
      <w:r w:rsidR="003D291D" w:rsidRPr="00562752">
        <w:rPr>
          <w:rFonts w:ascii="Times New Roman" w:hAnsi="Times New Roman" w:hint="eastAsia"/>
          <w:sz w:val="20"/>
          <w:szCs w:val="20"/>
          <w:lang w:val="en-GB"/>
        </w:rPr>
        <w:t xml:space="preserve"> </w:t>
      </w:r>
      <w:proofErr w:type="spellStart"/>
      <w:r w:rsidR="003D291D" w:rsidRPr="00562752">
        <w:rPr>
          <w:rFonts w:ascii="Times New Roman" w:hAnsi="Times New Roman" w:hint="eastAsia"/>
          <w:sz w:val="20"/>
          <w:szCs w:val="20"/>
          <w:lang w:val="en-GB"/>
        </w:rPr>
        <w:t>QCLed</w:t>
      </w:r>
      <w:proofErr w:type="spellEnd"/>
      <w:r w:rsidR="003D291D" w:rsidRPr="00562752">
        <w:rPr>
          <w:rFonts w:ascii="Times New Roman" w:hAnsi="Times New Roman" w:hint="eastAsia"/>
          <w:sz w:val="20"/>
          <w:szCs w:val="20"/>
          <w:lang w:val="en-GB"/>
        </w:rPr>
        <w:t xml:space="preserve"> with </w:t>
      </w:r>
      <w:r w:rsidR="003D291D" w:rsidRPr="00562752">
        <w:rPr>
          <w:rFonts w:ascii="Times New Roman" w:hAnsi="Times New Roman"/>
          <w:sz w:val="20"/>
          <w:szCs w:val="20"/>
          <w:lang w:val="en-GB"/>
        </w:rPr>
        <w:t>Doppler spread</w:t>
      </w:r>
      <w:r w:rsidR="003D291D" w:rsidRPr="00562752">
        <w:rPr>
          <w:rFonts w:ascii="Times New Roman" w:hAnsi="Times New Roman" w:hint="eastAsia"/>
          <w:sz w:val="20"/>
          <w:szCs w:val="20"/>
          <w:lang w:val="en-GB"/>
        </w:rPr>
        <w:t xml:space="preserve">, </w:t>
      </w:r>
      <w:r w:rsidR="003D291D" w:rsidRPr="00562752">
        <w:rPr>
          <w:rFonts w:ascii="Times New Roman" w:hAnsi="Times New Roman"/>
          <w:sz w:val="20"/>
          <w:szCs w:val="20"/>
          <w:lang w:val="en-GB"/>
        </w:rPr>
        <w:t>Doppler shift</w:t>
      </w:r>
      <w:r w:rsidR="003D291D" w:rsidRPr="00562752">
        <w:rPr>
          <w:rFonts w:ascii="Times New Roman" w:hAnsi="Times New Roman" w:hint="eastAsia"/>
          <w:sz w:val="20"/>
          <w:szCs w:val="20"/>
          <w:lang w:val="en-GB"/>
        </w:rPr>
        <w:t>,</w:t>
      </w:r>
      <w:r w:rsidR="003D291D" w:rsidRPr="00562752">
        <w:rPr>
          <w:rFonts w:ascii="Times New Roman" w:hAnsi="Times New Roman"/>
          <w:sz w:val="20"/>
          <w:szCs w:val="20"/>
          <w:lang w:val="en-GB"/>
        </w:rPr>
        <w:t xml:space="preserve"> delay spread</w:t>
      </w:r>
      <w:r w:rsidR="003D291D" w:rsidRPr="00562752">
        <w:rPr>
          <w:rFonts w:ascii="Times New Roman" w:hAnsi="Times New Roman" w:hint="eastAsia"/>
          <w:sz w:val="20"/>
          <w:szCs w:val="20"/>
          <w:lang w:val="en-GB"/>
        </w:rPr>
        <w:t xml:space="preserve">, </w:t>
      </w:r>
      <w:r w:rsidR="003D291D" w:rsidRPr="00562752">
        <w:rPr>
          <w:rFonts w:ascii="Times New Roman" w:hAnsi="Times New Roman"/>
          <w:sz w:val="20"/>
          <w:szCs w:val="20"/>
          <w:lang w:val="en-GB"/>
        </w:rPr>
        <w:t>average delay</w:t>
      </w:r>
      <w:r w:rsidR="003D291D" w:rsidRPr="00562752">
        <w:rPr>
          <w:rFonts w:ascii="Times New Roman" w:hAnsi="Times New Roman" w:hint="eastAsia"/>
          <w:sz w:val="20"/>
          <w:szCs w:val="20"/>
          <w:lang w:val="en-GB"/>
        </w:rPr>
        <w:t xml:space="preserve"> and </w:t>
      </w:r>
      <w:r w:rsidR="003D291D" w:rsidRPr="00562752">
        <w:rPr>
          <w:rFonts w:ascii="Times New Roman" w:hAnsi="Times New Roman"/>
          <w:sz w:val="20"/>
          <w:szCs w:val="20"/>
          <w:lang w:val="en-GB"/>
        </w:rPr>
        <w:t>average gain</w:t>
      </w:r>
      <w:r w:rsidR="003D291D" w:rsidRPr="00562752">
        <w:rPr>
          <w:rFonts w:ascii="Times New Roman" w:hAnsi="Times New Roman" w:hint="eastAsia"/>
          <w:sz w:val="20"/>
          <w:szCs w:val="20"/>
          <w:lang w:val="en-GB"/>
        </w:rPr>
        <w:t xml:space="preserve">. </w:t>
      </w:r>
      <w:r w:rsidR="001B1CA5" w:rsidRPr="00562752">
        <w:rPr>
          <w:rFonts w:ascii="Times New Roman" w:hAnsi="Times New Roman" w:hint="eastAsia"/>
          <w:sz w:val="20"/>
          <w:szCs w:val="20"/>
          <w:lang w:val="en-GB"/>
        </w:rPr>
        <w:t>Moreover</w:t>
      </w:r>
      <w:r w:rsidR="00F44787" w:rsidRPr="00562752">
        <w:rPr>
          <w:rFonts w:ascii="Times New Roman" w:hAnsi="Times New Roman" w:hint="eastAsia"/>
          <w:sz w:val="20"/>
          <w:szCs w:val="20"/>
          <w:lang w:val="en-GB"/>
        </w:rPr>
        <w:t xml:space="preserve">, </w:t>
      </w:r>
      <w:r w:rsidR="001B1CA5" w:rsidRPr="00562752">
        <w:rPr>
          <w:rFonts w:ascii="Times New Roman" w:hAnsi="Times New Roman" w:hint="eastAsia"/>
          <w:sz w:val="20"/>
          <w:szCs w:val="20"/>
          <w:lang w:val="en-GB"/>
        </w:rPr>
        <w:t>in order to indicate receive beam</w:t>
      </w:r>
      <w:r w:rsidR="00FF6C7D" w:rsidRPr="00562752">
        <w:rPr>
          <w:rFonts w:ascii="Times New Roman" w:hAnsi="Times New Roman" w:hint="eastAsia"/>
          <w:sz w:val="20"/>
          <w:szCs w:val="20"/>
          <w:lang w:val="en-GB"/>
        </w:rPr>
        <w:t xml:space="preserve"> related information</w:t>
      </w:r>
      <w:r w:rsidR="001B1CA5" w:rsidRPr="00562752">
        <w:rPr>
          <w:rFonts w:ascii="Times New Roman" w:hAnsi="Times New Roman" w:hint="eastAsia"/>
          <w:sz w:val="20"/>
          <w:szCs w:val="20"/>
          <w:lang w:val="en-GB"/>
        </w:rPr>
        <w:t xml:space="preserve">, </w:t>
      </w:r>
      <w:r w:rsidR="00C00D60" w:rsidRPr="00562752">
        <w:rPr>
          <w:rFonts w:ascii="Times New Roman" w:hAnsi="Times New Roman" w:hint="eastAsia"/>
          <w:sz w:val="20"/>
          <w:szCs w:val="20"/>
          <w:lang w:val="en-GB"/>
        </w:rPr>
        <w:lastRenderedPageBreak/>
        <w:t>s</w:t>
      </w:r>
      <w:r w:rsidR="00F44787" w:rsidRPr="00562752">
        <w:rPr>
          <w:rFonts w:ascii="Times New Roman" w:hAnsi="Times New Roman"/>
          <w:sz w:val="20"/>
          <w:szCs w:val="20"/>
          <w:lang w:val="en-GB"/>
        </w:rPr>
        <w:t>patial parameter</w:t>
      </w:r>
      <w:r w:rsidR="00F44787" w:rsidRPr="00562752">
        <w:rPr>
          <w:rFonts w:ascii="Times New Roman" w:hAnsi="Times New Roman" w:hint="eastAsia"/>
          <w:sz w:val="20"/>
          <w:szCs w:val="20"/>
          <w:lang w:val="en-GB"/>
        </w:rPr>
        <w:t xml:space="preserve"> at UE side should also be ind</w:t>
      </w:r>
      <w:r w:rsidR="001B1CA5" w:rsidRPr="00562752">
        <w:rPr>
          <w:rFonts w:ascii="Times New Roman" w:hAnsi="Times New Roman" w:hint="eastAsia"/>
          <w:sz w:val="20"/>
          <w:szCs w:val="20"/>
          <w:lang w:val="en-GB"/>
        </w:rPr>
        <w:t xml:space="preserve">icated in multi-beams scenarios. </w:t>
      </w:r>
      <w:r w:rsidR="001B1CA5" w:rsidRPr="00562752">
        <w:rPr>
          <w:rFonts w:ascii="Times New Roman" w:hAnsi="Times New Roman"/>
          <w:sz w:val="20"/>
          <w:szCs w:val="20"/>
          <w:lang w:val="en-GB"/>
        </w:rPr>
        <w:t>Since</w:t>
      </w:r>
      <w:r w:rsidR="001B1CA5" w:rsidRPr="00562752">
        <w:rPr>
          <w:rFonts w:ascii="Times New Roman" w:hAnsi="Times New Roman" w:hint="eastAsia"/>
          <w:sz w:val="20"/>
          <w:szCs w:val="20"/>
          <w:lang w:val="en-GB"/>
        </w:rPr>
        <w:t xml:space="preserve"> all of these associations between DMRS and PTRS belong to QCL issues, </w:t>
      </w:r>
      <w:r w:rsidR="00FF6C7D" w:rsidRPr="00562752">
        <w:rPr>
          <w:rFonts w:ascii="Times New Roman" w:hAnsi="Times New Roman"/>
          <w:sz w:val="20"/>
          <w:szCs w:val="20"/>
          <w:lang w:val="en-GB"/>
        </w:rPr>
        <w:t>we</w:t>
      </w:r>
      <w:r w:rsidR="001B1CA5" w:rsidRPr="00562752">
        <w:rPr>
          <w:rFonts w:ascii="Times New Roman" w:hAnsi="Times New Roman" w:hint="eastAsia"/>
          <w:sz w:val="20"/>
          <w:szCs w:val="20"/>
          <w:lang w:val="en-GB"/>
        </w:rPr>
        <w:t xml:space="preserve"> </w:t>
      </w:r>
      <w:r w:rsidR="001B1CA5" w:rsidRPr="00562752">
        <w:rPr>
          <w:rFonts w:ascii="Times New Roman" w:hAnsi="Times New Roman"/>
          <w:sz w:val="20"/>
          <w:szCs w:val="20"/>
          <w:lang w:val="en-GB"/>
        </w:rPr>
        <w:t>propose</w:t>
      </w:r>
      <w:r w:rsidR="001B1CA5" w:rsidRPr="00562752">
        <w:rPr>
          <w:rFonts w:ascii="Times New Roman" w:hAnsi="Times New Roman" w:hint="eastAsia"/>
          <w:sz w:val="20"/>
          <w:szCs w:val="20"/>
          <w:lang w:val="en-GB"/>
        </w:rPr>
        <w:t xml:space="preserve"> </w:t>
      </w:r>
    </w:p>
    <w:p w:rsidR="001B1CA5" w:rsidRPr="00562752" w:rsidRDefault="00FA0822" w:rsidP="00C751A1">
      <w:pPr>
        <w:spacing w:after="0" w:line="240" w:lineRule="auto"/>
        <w:rPr>
          <w:rFonts w:ascii="Times New Roman" w:hAnsi="Times New Roman"/>
          <w:i/>
          <w:sz w:val="20"/>
          <w:szCs w:val="20"/>
        </w:rPr>
      </w:pPr>
      <w:r w:rsidRPr="00562752">
        <w:rPr>
          <w:rFonts w:ascii="Times New Roman" w:hAnsi="Times New Roman"/>
          <w:b/>
          <w:i/>
          <w:sz w:val="20"/>
          <w:szCs w:val="20"/>
        </w:rPr>
        <w:t>Proposal</w:t>
      </w:r>
      <w:r w:rsidR="00242A18" w:rsidRPr="00562752">
        <w:rPr>
          <w:rFonts w:ascii="Times New Roman" w:hAnsi="Times New Roman" w:hint="eastAsia"/>
          <w:b/>
          <w:i/>
          <w:sz w:val="20"/>
          <w:szCs w:val="20"/>
        </w:rPr>
        <w:t xml:space="preserve"> 11</w:t>
      </w:r>
      <w:r w:rsidRPr="00562752">
        <w:rPr>
          <w:rFonts w:ascii="Times New Roman" w:hAnsi="Times New Roman"/>
          <w:b/>
          <w:i/>
          <w:sz w:val="20"/>
          <w:szCs w:val="20"/>
        </w:rPr>
        <w:t>:</w:t>
      </w:r>
      <w:r w:rsidR="006C2BB2" w:rsidRPr="00562752">
        <w:rPr>
          <w:rFonts w:ascii="Times New Roman" w:hAnsi="Times New Roman"/>
          <w:b/>
          <w:i/>
          <w:sz w:val="20"/>
          <w:szCs w:val="20"/>
        </w:rPr>
        <w:t xml:space="preserve"> </w:t>
      </w:r>
      <w:r w:rsidR="00F55627">
        <w:rPr>
          <w:rFonts w:ascii="Times New Roman" w:hAnsi="Times New Roman" w:hint="eastAsia"/>
          <w:i/>
          <w:sz w:val="20"/>
          <w:szCs w:val="20"/>
        </w:rPr>
        <w:t>S</w:t>
      </w:r>
      <w:r w:rsidR="006C2BB2" w:rsidRPr="00562752">
        <w:rPr>
          <w:rFonts w:ascii="Times New Roman" w:hAnsi="Times New Roman"/>
          <w:i/>
          <w:sz w:val="20"/>
          <w:szCs w:val="20"/>
        </w:rPr>
        <w:t>upport</w:t>
      </w:r>
      <w:r w:rsidR="006C2BB2" w:rsidRPr="00562752">
        <w:rPr>
          <w:rFonts w:ascii="Times New Roman" w:hAnsi="Times New Roman" w:hint="eastAsia"/>
          <w:i/>
          <w:sz w:val="20"/>
          <w:szCs w:val="20"/>
        </w:rPr>
        <w:t xml:space="preserve"> </w:t>
      </w:r>
      <w:r w:rsidR="006C2BB2" w:rsidRPr="00562752">
        <w:rPr>
          <w:rFonts w:ascii="Times New Roman" w:hAnsi="Times New Roman"/>
          <w:i/>
          <w:sz w:val="20"/>
          <w:szCs w:val="20"/>
        </w:rPr>
        <w:t>QCL association between PTRS port and DMRS port grou</w:t>
      </w:r>
      <w:r w:rsidR="006C2BB2" w:rsidRPr="00562752">
        <w:rPr>
          <w:rFonts w:ascii="Times New Roman" w:hAnsi="Times New Roman" w:hint="eastAsia"/>
          <w:i/>
          <w:sz w:val="20"/>
          <w:szCs w:val="20"/>
        </w:rPr>
        <w:t>p</w:t>
      </w:r>
    </w:p>
    <w:p w:rsidR="00FA0822" w:rsidRPr="00562752" w:rsidRDefault="00FA0822" w:rsidP="00FA0822">
      <w:pPr>
        <w:pStyle w:val="3"/>
        <w:rPr>
          <w:sz w:val="22"/>
          <w:szCs w:val="22"/>
        </w:rPr>
      </w:pPr>
      <w:r w:rsidRPr="00562752">
        <w:rPr>
          <w:rFonts w:hint="eastAsia"/>
          <w:sz w:val="22"/>
          <w:szCs w:val="22"/>
        </w:rPr>
        <w:t>2.6.</w:t>
      </w:r>
      <w:r w:rsidR="004725F3" w:rsidRPr="00562752">
        <w:rPr>
          <w:rFonts w:hint="eastAsia"/>
          <w:sz w:val="22"/>
          <w:szCs w:val="22"/>
        </w:rPr>
        <w:t>4</w:t>
      </w:r>
      <w:r w:rsidRPr="00562752">
        <w:rPr>
          <w:rFonts w:hint="eastAsia"/>
          <w:sz w:val="22"/>
          <w:szCs w:val="22"/>
        </w:rPr>
        <w:t xml:space="preserve"> Association with A/N timing</w:t>
      </w:r>
    </w:p>
    <w:p w:rsidR="00A54AAB" w:rsidRPr="00562752" w:rsidRDefault="00A54AAB" w:rsidP="00A54AAB">
      <w:pPr>
        <w:pStyle w:val="maintext"/>
        <w:spacing w:before="120" w:line="240" w:lineRule="auto"/>
        <w:ind w:firstLineChars="0" w:firstLine="0"/>
        <w:rPr>
          <w:rFonts w:eastAsia="宋体"/>
          <w:lang w:eastAsia="zh-CN"/>
        </w:rPr>
      </w:pPr>
      <w:r w:rsidRPr="00562752">
        <w:rPr>
          <w:rFonts w:eastAsia="宋体" w:hint="eastAsia"/>
          <w:lang w:eastAsia="zh-CN"/>
        </w:rPr>
        <w:t>As we know, front loaded D</w:t>
      </w:r>
      <w:r w:rsidRPr="00562752">
        <w:rPr>
          <w:rFonts w:eastAsiaTheme="minorEastAsia" w:hint="eastAsia"/>
          <w:lang w:eastAsia="zh-CN"/>
        </w:rPr>
        <w:t>MRS is mainly for fast demodulation. In other words,</w:t>
      </w:r>
      <w:r w:rsidRPr="00562752">
        <w:rPr>
          <w:rFonts w:eastAsia="宋体" w:hint="eastAsia"/>
          <w:lang w:eastAsia="zh-CN"/>
        </w:rPr>
        <w:t xml:space="preserve"> if the A/N timing gap between data transmission and ACK/NACK feedback is small, e.g. </w:t>
      </w:r>
      <w:r w:rsidRPr="00562752">
        <w:rPr>
          <w:rFonts w:eastAsia="宋体"/>
          <w:lang w:eastAsia="zh-CN"/>
        </w:rPr>
        <w:t>within the same</w:t>
      </w:r>
      <w:r w:rsidRPr="00562752">
        <w:rPr>
          <w:rFonts w:eastAsia="宋体" w:hint="eastAsia"/>
          <w:lang w:eastAsia="zh-CN"/>
        </w:rPr>
        <w:t xml:space="preserve"> </w:t>
      </w:r>
      <w:r w:rsidRPr="00562752">
        <w:rPr>
          <w:rFonts w:eastAsia="宋体"/>
          <w:lang w:eastAsia="zh-CN"/>
        </w:rPr>
        <w:t>slot</w:t>
      </w:r>
      <w:r w:rsidRPr="00562752">
        <w:rPr>
          <w:rFonts w:eastAsia="宋体" w:hint="eastAsia"/>
          <w:lang w:eastAsia="zh-CN"/>
        </w:rPr>
        <w:t xml:space="preserve">, DMRS should be configured with front loaded pattern only. However, when PTRS is configured, UE also need to demodulate PTRS which is transmitted in the whole slot, and it will delay data demodulation. </w:t>
      </w:r>
      <w:r w:rsidR="00581229" w:rsidRPr="00562752">
        <w:rPr>
          <w:rFonts w:eastAsia="宋体" w:hint="eastAsia"/>
          <w:lang w:eastAsia="zh-CN"/>
        </w:rPr>
        <w:t xml:space="preserve">In order to </w:t>
      </w:r>
      <w:r w:rsidR="00581229" w:rsidRPr="00562752">
        <w:rPr>
          <w:rFonts w:eastAsia="宋体"/>
          <w:lang w:eastAsia="zh-CN"/>
        </w:rPr>
        <w:t>guarantee</w:t>
      </w:r>
      <w:r w:rsidR="00581229" w:rsidRPr="00562752">
        <w:rPr>
          <w:rFonts w:eastAsia="宋体" w:hint="eastAsia"/>
          <w:lang w:eastAsia="zh-CN"/>
        </w:rPr>
        <w:t xml:space="preserve"> self-contained slot </w:t>
      </w:r>
      <w:r w:rsidR="00581229" w:rsidRPr="00562752">
        <w:rPr>
          <w:rFonts w:eastAsia="宋体"/>
          <w:lang w:eastAsia="zh-CN"/>
        </w:rPr>
        <w:t>structure</w:t>
      </w:r>
      <w:r w:rsidR="00581229" w:rsidRPr="00562752">
        <w:rPr>
          <w:rFonts w:eastAsia="宋体" w:hint="eastAsia"/>
          <w:lang w:eastAsia="zh-CN"/>
        </w:rPr>
        <w:t xml:space="preserve">, PTRS should not be transmitted or should be </w:t>
      </w:r>
      <w:r w:rsidR="00581229" w:rsidRPr="00562752">
        <w:rPr>
          <w:rFonts w:eastAsia="宋体"/>
          <w:lang w:eastAsia="zh-CN"/>
        </w:rPr>
        <w:t>truncated</w:t>
      </w:r>
      <w:r w:rsidR="00581229" w:rsidRPr="00562752">
        <w:rPr>
          <w:rFonts w:eastAsia="宋体" w:hint="eastAsia"/>
          <w:lang w:eastAsia="zh-CN"/>
        </w:rPr>
        <w:t xml:space="preserve"> if A/N timing gap is very small, the corresponding REs can be used to transmitted data to increase system capacity. </w:t>
      </w:r>
    </w:p>
    <w:p w:rsidR="00A54AAB" w:rsidRPr="00562752" w:rsidRDefault="00A54AAB" w:rsidP="00A54AAB">
      <w:pPr>
        <w:spacing w:line="240" w:lineRule="auto"/>
        <w:rPr>
          <w:rFonts w:ascii="Times New Roman" w:eastAsia="宋体" w:hAnsi="Times New Roman"/>
          <w:i/>
          <w:sz w:val="20"/>
          <w:szCs w:val="20"/>
        </w:rPr>
      </w:pPr>
      <w:r w:rsidRPr="00562752">
        <w:rPr>
          <w:rFonts w:ascii="Times New Roman" w:eastAsia="宋体" w:hAnsi="Times New Roman" w:hint="eastAsia"/>
          <w:b/>
          <w:i/>
          <w:sz w:val="20"/>
          <w:szCs w:val="20"/>
        </w:rPr>
        <w:t xml:space="preserve">Proposal </w:t>
      </w:r>
      <w:r w:rsidR="00D3332C" w:rsidRPr="00562752">
        <w:rPr>
          <w:rFonts w:ascii="Times New Roman" w:eastAsia="宋体" w:hAnsi="Times New Roman" w:hint="eastAsia"/>
          <w:b/>
          <w:i/>
          <w:sz w:val="20"/>
          <w:szCs w:val="20"/>
        </w:rPr>
        <w:t>12</w:t>
      </w:r>
      <w:r w:rsidRPr="00562752">
        <w:rPr>
          <w:rFonts w:ascii="Times New Roman" w:eastAsia="宋体" w:hAnsi="Times New Roman" w:hint="eastAsia"/>
          <w:b/>
          <w:i/>
          <w:sz w:val="20"/>
          <w:szCs w:val="20"/>
        </w:rPr>
        <w:t xml:space="preserve">: </w:t>
      </w:r>
      <w:r w:rsidR="00D3332C" w:rsidRPr="00562752">
        <w:rPr>
          <w:rFonts w:ascii="Times New Roman" w:eastAsia="宋体" w:hAnsi="Times New Roman" w:hint="eastAsia"/>
          <w:i/>
          <w:sz w:val="20"/>
          <w:szCs w:val="20"/>
        </w:rPr>
        <w:t xml:space="preserve">Support association between </w:t>
      </w:r>
      <w:r w:rsidR="00FB3AD5" w:rsidRPr="00562752">
        <w:rPr>
          <w:rFonts w:ascii="Times New Roman" w:eastAsia="宋体" w:hAnsi="Times New Roman" w:hint="eastAsia"/>
          <w:i/>
          <w:sz w:val="20"/>
          <w:szCs w:val="20"/>
        </w:rPr>
        <w:t>PTRS transmission in time domain</w:t>
      </w:r>
      <w:r w:rsidR="00D3332C" w:rsidRPr="00562752">
        <w:rPr>
          <w:rFonts w:ascii="Times New Roman" w:eastAsia="宋体" w:hAnsi="Times New Roman" w:hint="eastAsia"/>
          <w:i/>
          <w:sz w:val="20"/>
          <w:szCs w:val="20"/>
        </w:rPr>
        <w:t xml:space="preserve"> and A/N timing.</w:t>
      </w:r>
    </w:p>
    <w:p w:rsidR="00000000" w:rsidRPr="00562752" w:rsidRDefault="0023314C" w:rsidP="00742D8D">
      <w:pPr>
        <w:pStyle w:val="1"/>
        <w:spacing w:beforeLines="50"/>
        <w:ind w:left="431" w:hanging="431"/>
        <w:rPr>
          <w:sz w:val="32"/>
          <w:lang w:val="en-US"/>
        </w:rPr>
      </w:pPr>
      <w:r w:rsidRPr="00562752">
        <w:rPr>
          <w:sz w:val="32"/>
          <w:lang w:val="en-US"/>
        </w:rPr>
        <w:t>Conclusions</w:t>
      </w:r>
    </w:p>
    <w:p w:rsidR="00000000" w:rsidRPr="00562752" w:rsidRDefault="00ED4BF2" w:rsidP="00742D8D">
      <w:pPr>
        <w:snapToGrid w:val="0"/>
        <w:spacing w:before="100" w:beforeAutospacing="1" w:afterLines="50" w:line="240" w:lineRule="auto"/>
        <w:jc w:val="both"/>
        <w:rPr>
          <w:rFonts w:ascii="Times New Roman" w:hAnsi="Times New Roman"/>
          <w:sz w:val="20"/>
          <w:szCs w:val="20"/>
          <w:lang w:val="en-GB"/>
        </w:rPr>
      </w:pPr>
      <w:bookmarkStart w:id="8" w:name="OLE_LINK10"/>
      <w:bookmarkStart w:id="9" w:name="OLE_LINK11"/>
      <w:r w:rsidRPr="00562752">
        <w:rPr>
          <w:rFonts w:ascii="Times New Roman" w:hAnsi="Times New Roman" w:hint="eastAsia"/>
          <w:sz w:val="20"/>
          <w:szCs w:val="20"/>
          <w:lang w:val="en-GB"/>
        </w:rPr>
        <w:t xml:space="preserve">In this contribution, we focused on the </w:t>
      </w:r>
      <w:r w:rsidRPr="00562752">
        <w:rPr>
          <w:rFonts w:ascii="Times New Roman" w:hAnsi="Times New Roman"/>
          <w:sz w:val="20"/>
          <w:szCs w:val="20"/>
          <w:lang w:val="en-GB"/>
        </w:rPr>
        <w:t>discussion</w:t>
      </w:r>
      <w:r w:rsidRPr="00562752">
        <w:rPr>
          <w:rFonts w:ascii="Times New Roman" w:hAnsi="Times New Roman" w:hint="eastAsia"/>
          <w:sz w:val="20"/>
          <w:szCs w:val="20"/>
          <w:lang w:val="en-GB"/>
        </w:rPr>
        <w:t xml:space="preserve"> of </w:t>
      </w:r>
      <w:r w:rsidR="00A75A11" w:rsidRPr="00562752">
        <w:rPr>
          <w:rFonts w:ascii="Times New Roman" w:hAnsi="Times New Roman" w:hint="eastAsia"/>
          <w:sz w:val="20"/>
          <w:szCs w:val="20"/>
          <w:lang w:val="en-GB"/>
        </w:rPr>
        <w:t xml:space="preserve">PTRS </w:t>
      </w:r>
      <w:r w:rsidR="00AB6706" w:rsidRPr="00562752">
        <w:rPr>
          <w:rFonts w:ascii="Times New Roman" w:hAnsi="Times New Roman" w:hint="eastAsia"/>
          <w:sz w:val="20"/>
          <w:szCs w:val="20"/>
          <w:lang w:val="en-GB"/>
        </w:rPr>
        <w:t>and</w:t>
      </w:r>
      <w:r w:rsidRPr="00562752">
        <w:rPr>
          <w:rFonts w:ascii="Times New Roman" w:hAnsi="Times New Roman" w:hint="eastAsia"/>
          <w:sz w:val="20"/>
          <w:szCs w:val="20"/>
          <w:lang w:val="en-GB"/>
        </w:rPr>
        <w:t xml:space="preserve"> we provide our views</w:t>
      </w:r>
      <w:r w:rsidR="00A75A11" w:rsidRPr="00562752">
        <w:rPr>
          <w:rFonts w:ascii="Times New Roman" w:hAnsi="Times New Roman" w:hint="eastAsia"/>
          <w:sz w:val="20"/>
          <w:szCs w:val="20"/>
          <w:lang w:val="en-GB"/>
        </w:rPr>
        <w:t xml:space="preserve"> as following</w:t>
      </w:r>
    </w:p>
    <w:p w:rsidR="007B79D9" w:rsidRPr="00562752" w:rsidRDefault="007B79D9" w:rsidP="007B79D9">
      <w:pPr>
        <w:rPr>
          <w:rFonts w:ascii="Times New Roman" w:hAnsi="Times New Roman"/>
          <w:i/>
          <w:sz w:val="20"/>
          <w:szCs w:val="20"/>
        </w:rPr>
      </w:pPr>
      <w:r w:rsidRPr="00562752">
        <w:rPr>
          <w:rFonts w:ascii="Times New Roman" w:hAnsi="Times New Roman" w:hint="eastAsia"/>
          <w:b/>
          <w:i/>
          <w:sz w:val="20"/>
          <w:szCs w:val="20"/>
        </w:rPr>
        <w:t>Proposal 1:</w:t>
      </w:r>
      <w:r w:rsidRPr="00562752">
        <w:rPr>
          <w:rFonts w:ascii="Times New Roman" w:hAnsi="Times New Roman" w:hint="eastAsia"/>
          <w:i/>
          <w:sz w:val="20"/>
          <w:szCs w:val="20"/>
        </w:rPr>
        <w:t xml:space="preserve"> For SU-MIMO, support more than 1 </w:t>
      </w:r>
      <w:r w:rsidRPr="00562752">
        <w:rPr>
          <w:rFonts w:ascii="Times New Roman" w:hAnsi="Times New Roman"/>
          <w:i/>
          <w:sz w:val="20"/>
          <w:szCs w:val="20"/>
        </w:rPr>
        <w:t>orthogonal</w:t>
      </w:r>
      <w:r w:rsidRPr="00562752">
        <w:rPr>
          <w:rFonts w:ascii="Times New Roman" w:hAnsi="Times New Roman" w:hint="eastAsia"/>
          <w:i/>
          <w:sz w:val="20"/>
          <w:szCs w:val="20"/>
        </w:rPr>
        <w:t xml:space="preserve"> PTRS ports, and the number of PTRS ports should be equal to the number of DMRS groups. </w:t>
      </w:r>
    </w:p>
    <w:p w:rsidR="007B79D9" w:rsidRPr="00562752" w:rsidRDefault="007B79D9" w:rsidP="007B79D9">
      <w:pPr>
        <w:rPr>
          <w:rFonts w:ascii="Times New Roman" w:hAnsi="Times New Roman"/>
          <w:i/>
          <w:sz w:val="20"/>
          <w:szCs w:val="20"/>
        </w:rPr>
      </w:pPr>
      <w:r w:rsidRPr="00562752">
        <w:rPr>
          <w:rFonts w:ascii="Times New Roman" w:hAnsi="Times New Roman" w:hint="eastAsia"/>
          <w:b/>
          <w:i/>
          <w:sz w:val="20"/>
          <w:szCs w:val="20"/>
        </w:rPr>
        <w:t xml:space="preserve">Proposal 2: </w:t>
      </w:r>
      <w:r w:rsidRPr="00562752">
        <w:rPr>
          <w:rFonts w:ascii="Times New Roman" w:hAnsi="Times New Roman" w:hint="eastAsia"/>
          <w:i/>
          <w:sz w:val="20"/>
          <w:szCs w:val="20"/>
        </w:rPr>
        <w:t xml:space="preserve">For MU-MIMO, support </w:t>
      </w:r>
      <w:r w:rsidRPr="00562752">
        <w:rPr>
          <w:rFonts w:ascii="Times New Roman" w:hAnsi="Times New Roman"/>
          <w:i/>
          <w:sz w:val="20"/>
          <w:szCs w:val="20"/>
        </w:rPr>
        <w:t>orthogonal</w:t>
      </w:r>
      <w:r w:rsidRPr="00562752">
        <w:rPr>
          <w:rFonts w:ascii="Times New Roman" w:hAnsi="Times New Roman" w:hint="eastAsia"/>
          <w:i/>
          <w:sz w:val="20"/>
          <w:szCs w:val="20"/>
        </w:rPr>
        <w:t xml:space="preserve"> PTRS ports, and the maximum number of totally </w:t>
      </w:r>
      <w:r w:rsidRPr="00562752">
        <w:rPr>
          <w:rFonts w:ascii="Times New Roman" w:hAnsi="Times New Roman"/>
          <w:i/>
          <w:sz w:val="20"/>
          <w:szCs w:val="20"/>
        </w:rPr>
        <w:t>orthogonal</w:t>
      </w:r>
      <w:r w:rsidRPr="00562752">
        <w:rPr>
          <w:rFonts w:ascii="Times New Roman" w:hAnsi="Times New Roman" w:hint="eastAsia"/>
          <w:i/>
          <w:sz w:val="20"/>
          <w:szCs w:val="20"/>
        </w:rPr>
        <w:t xml:space="preserve"> PTRS ports can be equal to the totally </w:t>
      </w:r>
      <w:r w:rsidRPr="00562752">
        <w:rPr>
          <w:rFonts w:ascii="Times New Roman" w:hAnsi="Times New Roman"/>
          <w:i/>
          <w:sz w:val="20"/>
          <w:szCs w:val="20"/>
        </w:rPr>
        <w:t>orthogonal</w:t>
      </w:r>
      <w:r w:rsidRPr="00562752">
        <w:rPr>
          <w:rFonts w:ascii="Times New Roman" w:hAnsi="Times New Roman" w:hint="eastAsia"/>
          <w:i/>
          <w:sz w:val="20"/>
          <w:szCs w:val="20"/>
        </w:rPr>
        <w:t xml:space="preserve"> DMRS ports</w:t>
      </w:r>
    </w:p>
    <w:p w:rsidR="007B79D9" w:rsidRPr="00562752" w:rsidRDefault="007B79D9" w:rsidP="007B79D9">
      <w:pPr>
        <w:pStyle w:val="maintext"/>
        <w:spacing w:before="120" w:line="240" w:lineRule="auto"/>
        <w:ind w:firstLineChars="0" w:firstLine="0"/>
        <w:rPr>
          <w:rFonts w:eastAsia="宋体"/>
          <w:b/>
          <w:i/>
          <w:lang w:val="en-US" w:eastAsia="zh-CN"/>
        </w:rPr>
      </w:pPr>
      <w:r w:rsidRPr="00562752">
        <w:rPr>
          <w:rFonts w:eastAsia="宋体" w:hint="eastAsia"/>
          <w:b/>
          <w:i/>
          <w:lang w:val="en-US" w:eastAsia="zh-CN"/>
        </w:rPr>
        <w:t xml:space="preserve">Proposal 3: </w:t>
      </w:r>
      <w:r w:rsidR="00653E4A">
        <w:rPr>
          <w:rFonts w:eastAsia="宋体" w:hint="eastAsia"/>
          <w:i/>
          <w:lang w:val="en-US" w:eastAsia="zh-CN"/>
        </w:rPr>
        <w:t>A</w:t>
      </w:r>
      <w:r w:rsidRPr="00562752">
        <w:rPr>
          <w:rFonts w:eastAsia="宋体" w:hint="eastAsia"/>
          <w:i/>
          <w:lang w:val="en-US" w:eastAsia="zh-CN"/>
        </w:rPr>
        <w:t>ll PTRS ports are FDM no matter which multiplexing scheme of DMRS ports is applied.</w:t>
      </w:r>
    </w:p>
    <w:p w:rsidR="007B79D9" w:rsidRPr="00562752" w:rsidRDefault="007B79D9" w:rsidP="007B79D9">
      <w:pPr>
        <w:spacing w:line="240" w:lineRule="auto"/>
        <w:rPr>
          <w:rFonts w:ascii="Times New Roman" w:hAnsi="Times New Roman"/>
          <w:b/>
          <w:i/>
          <w:sz w:val="20"/>
          <w:szCs w:val="20"/>
          <w:lang w:val="en-GB"/>
        </w:rPr>
      </w:pPr>
      <w:r w:rsidRPr="00562752">
        <w:rPr>
          <w:rFonts w:ascii="Times New Roman" w:hAnsi="Times New Roman" w:hint="eastAsia"/>
          <w:b/>
          <w:i/>
          <w:sz w:val="20"/>
          <w:szCs w:val="20"/>
          <w:lang w:val="en-GB"/>
        </w:rPr>
        <w:t>Proposal 4:</w:t>
      </w:r>
      <w:r w:rsidRPr="00562752">
        <w:rPr>
          <w:rFonts w:ascii="Times New Roman" w:hAnsi="Times New Roman" w:hint="eastAsia"/>
          <w:i/>
          <w:sz w:val="20"/>
          <w:szCs w:val="20"/>
          <w:lang w:val="en-GB"/>
        </w:rPr>
        <w:t xml:space="preserve"> One predefined PRB in a sub-band is supported for PTRS.</w:t>
      </w:r>
    </w:p>
    <w:p w:rsidR="007B79D9" w:rsidRPr="00562752" w:rsidRDefault="007B79D9" w:rsidP="007B79D9">
      <w:pPr>
        <w:pStyle w:val="maintext"/>
        <w:spacing w:before="120" w:line="240" w:lineRule="auto"/>
        <w:ind w:firstLineChars="0" w:firstLine="0"/>
        <w:rPr>
          <w:rFonts w:eastAsiaTheme="minorEastAsia"/>
          <w:i/>
          <w:lang w:val="en-US" w:eastAsia="zh-CN"/>
        </w:rPr>
      </w:pPr>
      <w:r w:rsidRPr="00562752">
        <w:rPr>
          <w:rFonts w:eastAsiaTheme="minorEastAsia" w:hint="eastAsia"/>
          <w:b/>
          <w:i/>
          <w:lang w:val="en-US" w:eastAsia="zh-CN"/>
        </w:rPr>
        <w:t xml:space="preserve">Proposal 5: </w:t>
      </w:r>
      <w:r w:rsidRPr="00562752">
        <w:rPr>
          <w:rFonts w:eastAsiaTheme="minorEastAsia" w:hint="eastAsia"/>
          <w:i/>
          <w:lang w:val="en-US" w:eastAsia="zh-CN"/>
        </w:rPr>
        <w:t>Possible subcarrier(s</w:t>
      </w:r>
      <w:r w:rsidRPr="00562752">
        <w:rPr>
          <w:rFonts w:eastAsiaTheme="minorEastAsia"/>
          <w:i/>
          <w:lang w:val="en-US" w:eastAsia="zh-CN"/>
        </w:rPr>
        <w:t>) carried</w:t>
      </w:r>
      <w:r w:rsidRPr="00562752">
        <w:rPr>
          <w:rFonts w:eastAsiaTheme="minorEastAsia" w:hint="eastAsia"/>
          <w:i/>
          <w:lang w:val="en-US" w:eastAsia="zh-CN"/>
        </w:rPr>
        <w:t xml:space="preserve"> PTRS should also contain DMRS for the same UE.</w:t>
      </w:r>
    </w:p>
    <w:p w:rsidR="007B79D9" w:rsidRPr="00562752" w:rsidRDefault="007B79D9" w:rsidP="007B79D9">
      <w:pPr>
        <w:pStyle w:val="maintext"/>
        <w:spacing w:before="120" w:line="240" w:lineRule="auto"/>
        <w:ind w:firstLineChars="0" w:firstLine="0"/>
        <w:rPr>
          <w:rFonts w:eastAsiaTheme="minorEastAsia"/>
          <w:i/>
          <w:kern w:val="2"/>
          <w:lang w:val="en-US" w:eastAsia="zh-CN"/>
        </w:rPr>
      </w:pPr>
      <w:r w:rsidRPr="00562752">
        <w:rPr>
          <w:rFonts w:eastAsiaTheme="minorEastAsia" w:hint="eastAsia"/>
          <w:b/>
          <w:i/>
          <w:kern w:val="2"/>
          <w:lang w:val="en-US" w:eastAsia="zh-CN"/>
        </w:rPr>
        <w:t xml:space="preserve">Proposal 6: </w:t>
      </w:r>
      <w:r w:rsidRPr="00562752">
        <w:rPr>
          <w:rFonts w:eastAsiaTheme="minorEastAsia" w:hint="eastAsia"/>
          <w:i/>
          <w:kern w:val="2"/>
          <w:lang w:val="en-US" w:eastAsia="zh-CN"/>
        </w:rPr>
        <w:t xml:space="preserve">PTRS subcarriers should be predefined </w:t>
      </w:r>
      <w:r w:rsidR="00653E4A">
        <w:rPr>
          <w:rFonts w:eastAsiaTheme="minorEastAsia" w:hint="eastAsia"/>
          <w:i/>
          <w:kern w:val="2"/>
          <w:lang w:val="en-US" w:eastAsia="zh-CN"/>
        </w:rPr>
        <w:t xml:space="preserve">on the edge </w:t>
      </w:r>
      <w:proofErr w:type="gramStart"/>
      <w:r w:rsidR="00653E4A">
        <w:rPr>
          <w:rFonts w:eastAsiaTheme="minorEastAsia" w:hint="eastAsia"/>
          <w:i/>
          <w:kern w:val="2"/>
          <w:lang w:val="en-US" w:eastAsia="zh-CN"/>
        </w:rPr>
        <w:t xml:space="preserve">of </w:t>
      </w:r>
      <w:r w:rsidR="006F341E">
        <w:rPr>
          <w:rFonts w:eastAsiaTheme="minorEastAsia" w:hint="eastAsia"/>
          <w:i/>
          <w:kern w:val="2"/>
          <w:lang w:val="en-US" w:eastAsia="zh-CN"/>
        </w:rPr>
        <w:t xml:space="preserve"> </w:t>
      </w:r>
      <w:r w:rsidRPr="00562752">
        <w:rPr>
          <w:rFonts w:eastAsiaTheme="minorEastAsia" w:hint="eastAsia"/>
          <w:i/>
          <w:kern w:val="2"/>
          <w:lang w:val="en-US" w:eastAsia="zh-CN"/>
        </w:rPr>
        <w:t>one</w:t>
      </w:r>
      <w:proofErr w:type="gramEnd"/>
      <w:r w:rsidRPr="00562752">
        <w:rPr>
          <w:rFonts w:eastAsiaTheme="minorEastAsia" w:hint="eastAsia"/>
          <w:i/>
          <w:kern w:val="2"/>
          <w:lang w:val="en-US" w:eastAsia="zh-CN"/>
        </w:rPr>
        <w:t xml:space="preserve"> PRB.</w:t>
      </w:r>
    </w:p>
    <w:p w:rsidR="007B79D9" w:rsidRPr="00562752" w:rsidRDefault="007B79D9" w:rsidP="007B79D9">
      <w:pPr>
        <w:pStyle w:val="maintext"/>
        <w:spacing w:before="120" w:line="240" w:lineRule="auto"/>
        <w:ind w:firstLineChars="0" w:firstLine="0"/>
        <w:rPr>
          <w:rFonts w:eastAsiaTheme="minorEastAsia"/>
          <w:i/>
          <w:kern w:val="2"/>
          <w:lang w:val="en-US" w:eastAsia="zh-CN"/>
        </w:rPr>
      </w:pPr>
      <w:r w:rsidRPr="00562752">
        <w:rPr>
          <w:rFonts w:eastAsiaTheme="minorEastAsia" w:hint="eastAsia"/>
          <w:b/>
          <w:i/>
          <w:kern w:val="2"/>
          <w:lang w:val="en-US" w:eastAsia="zh-CN"/>
        </w:rPr>
        <w:t>Proposal 7:</w:t>
      </w:r>
      <w:r w:rsidRPr="00562752">
        <w:rPr>
          <w:rFonts w:eastAsiaTheme="minorEastAsia" w:hint="eastAsia"/>
          <w:i/>
          <w:kern w:val="2"/>
          <w:lang w:val="en-US" w:eastAsia="zh-CN"/>
        </w:rPr>
        <w:t xml:space="preserve"> When the collision between PTRS and CSI-RS/SRS happens, PTRS on overlapping </w:t>
      </w:r>
      <w:r w:rsidRPr="00562752">
        <w:rPr>
          <w:rFonts w:eastAsiaTheme="minorEastAsia"/>
          <w:i/>
          <w:kern w:val="2"/>
          <w:lang w:val="en-US" w:eastAsia="zh-CN"/>
        </w:rPr>
        <w:t>resources</w:t>
      </w:r>
      <w:r w:rsidRPr="00562752">
        <w:rPr>
          <w:rFonts w:eastAsiaTheme="minorEastAsia" w:hint="eastAsia"/>
          <w:i/>
          <w:kern w:val="2"/>
          <w:lang w:val="en-US" w:eastAsia="zh-CN"/>
        </w:rPr>
        <w:t xml:space="preserve"> should not be transmitted.</w:t>
      </w:r>
    </w:p>
    <w:p w:rsidR="007B79D9" w:rsidRPr="00562752" w:rsidRDefault="007B79D9" w:rsidP="007B79D9">
      <w:pPr>
        <w:pStyle w:val="maintext"/>
        <w:spacing w:before="120" w:line="240" w:lineRule="auto"/>
        <w:ind w:firstLineChars="0" w:firstLine="0"/>
        <w:rPr>
          <w:rFonts w:eastAsiaTheme="minorEastAsia"/>
          <w:i/>
          <w:kern w:val="2"/>
          <w:lang w:val="en-US" w:eastAsia="zh-CN"/>
        </w:rPr>
      </w:pPr>
      <w:r w:rsidRPr="00562752">
        <w:rPr>
          <w:rFonts w:eastAsiaTheme="minorEastAsia" w:hint="eastAsia"/>
          <w:b/>
          <w:i/>
          <w:kern w:val="2"/>
          <w:lang w:val="en-US" w:eastAsia="zh-CN"/>
        </w:rPr>
        <w:t>Proposal 8:</w:t>
      </w:r>
      <w:r w:rsidRPr="00562752">
        <w:rPr>
          <w:rFonts w:eastAsiaTheme="minorEastAsia" w:hint="eastAsia"/>
          <w:i/>
          <w:kern w:val="2"/>
          <w:lang w:val="en-US" w:eastAsia="zh-CN"/>
        </w:rPr>
        <w:t xml:space="preserve"> </w:t>
      </w:r>
      <w:r w:rsidRPr="00562752">
        <w:rPr>
          <w:rFonts w:eastAsiaTheme="minorEastAsia"/>
          <w:i/>
          <w:kern w:val="2"/>
          <w:lang w:val="en-US" w:eastAsia="zh-CN"/>
        </w:rPr>
        <w:t>Support multiplexing through multiple scrambling sequences for PTRS port(s)</w:t>
      </w:r>
      <w:r w:rsidRPr="00562752">
        <w:rPr>
          <w:rFonts w:eastAsiaTheme="minorEastAsia" w:hint="eastAsia"/>
          <w:i/>
          <w:kern w:val="2"/>
          <w:lang w:val="en-US" w:eastAsia="zh-CN"/>
        </w:rPr>
        <w:t>.</w:t>
      </w:r>
    </w:p>
    <w:p w:rsidR="007B79D9" w:rsidRPr="00562752" w:rsidRDefault="007B79D9" w:rsidP="007B79D9">
      <w:pPr>
        <w:pStyle w:val="maintext"/>
        <w:spacing w:before="120" w:line="240" w:lineRule="auto"/>
        <w:ind w:firstLineChars="0" w:firstLine="0"/>
        <w:rPr>
          <w:rFonts w:eastAsia="宋体"/>
          <w:b/>
          <w:i/>
          <w:lang w:val="en-US" w:eastAsia="zh-CN"/>
        </w:rPr>
      </w:pPr>
      <w:r w:rsidRPr="00562752">
        <w:rPr>
          <w:rFonts w:eastAsia="宋体" w:hint="eastAsia"/>
          <w:b/>
          <w:i/>
          <w:lang w:val="en-US" w:eastAsia="zh-CN"/>
        </w:rPr>
        <w:t xml:space="preserve">Proposal 9: </w:t>
      </w:r>
      <w:r w:rsidRPr="00562752">
        <w:rPr>
          <w:rFonts w:eastAsia="宋体" w:hint="eastAsia"/>
          <w:i/>
          <w:lang w:val="en-US" w:eastAsia="zh-CN"/>
        </w:rPr>
        <w:t xml:space="preserve">For SU scheduling, zero power PTRS is not needed. The density of PTRS in time domain and </w:t>
      </w:r>
      <w:r w:rsidRPr="00562752">
        <w:rPr>
          <w:rFonts w:eastAsia="宋体"/>
          <w:i/>
          <w:lang w:val="en-US" w:eastAsia="zh-CN"/>
        </w:rPr>
        <w:t>frequency</w:t>
      </w:r>
      <w:r w:rsidRPr="00562752">
        <w:rPr>
          <w:rFonts w:eastAsia="宋体" w:hint="eastAsia"/>
          <w:i/>
          <w:lang w:val="en-US" w:eastAsia="zh-CN"/>
        </w:rPr>
        <w:t xml:space="preserve"> domain are associated with MCS and scheduling bandwidth.</w:t>
      </w:r>
    </w:p>
    <w:p w:rsidR="007B79D9" w:rsidRPr="00562752" w:rsidRDefault="007B79D9" w:rsidP="007B79D9">
      <w:pPr>
        <w:pStyle w:val="maintext"/>
        <w:spacing w:before="120" w:line="240" w:lineRule="auto"/>
        <w:ind w:firstLineChars="0" w:firstLine="0"/>
        <w:rPr>
          <w:rFonts w:eastAsia="宋体"/>
          <w:i/>
        </w:rPr>
      </w:pPr>
      <w:r w:rsidRPr="00562752">
        <w:rPr>
          <w:rFonts w:eastAsia="宋体" w:hint="eastAsia"/>
          <w:b/>
          <w:i/>
          <w:lang w:val="en-US" w:eastAsia="zh-CN"/>
        </w:rPr>
        <w:lastRenderedPageBreak/>
        <w:t>Proposal 10</w:t>
      </w:r>
      <w:r w:rsidR="006033E8" w:rsidRPr="00562752">
        <w:rPr>
          <w:rFonts w:eastAsia="宋体"/>
          <w:i/>
          <w:lang w:val="en-US" w:eastAsia="zh-CN"/>
        </w:rPr>
        <w:t>: For MU-scheduling, zero power PTRS should be introduced. Sharing PTRS resource set can be configured for MU-users.</w:t>
      </w:r>
    </w:p>
    <w:p w:rsidR="007B79D9" w:rsidRPr="00562752" w:rsidRDefault="007B79D9" w:rsidP="007B79D9">
      <w:pPr>
        <w:spacing w:after="0" w:line="240" w:lineRule="auto"/>
        <w:rPr>
          <w:rFonts w:ascii="Times New Roman" w:hAnsi="Times New Roman"/>
          <w:i/>
          <w:sz w:val="20"/>
          <w:szCs w:val="20"/>
        </w:rPr>
      </w:pPr>
      <w:r w:rsidRPr="00562752">
        <w:rPr>
          <w:rFonts w:ascii="Times New Roman" w:hAnsi="Times New Roman"/>
          <w:b/>
          <w:i/>
          <w:sz w:val="20"/>
          <w:szCs w:val="20"/>
        </w:rPr>
        <w:t>Proposal</w:t>
      </w:r>
      <w:r w:rsidRPr="00562752">
        <w:rPr>
          <w:rFonts w:ascii="Times New Roman" w:hAnsi="Times New Roman" w:hint="eastAsia"/>
          <w:b/>
          <w:i/>
          <w:sz w:val="20"/>
          <w:szCs w:val="20"/>
        </w:rPr>
        <w:t xml:space="preserve"> 11</w:t>
      </w:r>
      <w:r w:rsidRPr="00562752">
        <w:rPr>
          <w:rFonts w:ascii="Times New Roman" w:hAnsi="Times New Roman"/>
          <w:b/>
          <w:i/>
          <w:sz w:val="20"/>
          <w:szCs w:val="20"/>
        </w:rPr>
        <w:t xml:space="preserve">: </w:t>
      </w:r>
      <w:r w:rsidR="00F55627">
        <w:rPr>
          <w:rFonts w:ascii="Times New Roman" w:hAnsi="Times New Roman" w:hint="eastAsia"/>
          <w:i/>
          <w:sz w:val="20"/>
          <w:szCs w:val="20"/>
        </w:rPr>
        <w:t>S</w:t>
      </w:r>
      <w:r w:rsidRPr="00562752">
        <w:rPr>
          <w:rFonts w:ascii="Times New Roman" w:hAnsi="Times New Roman"/>
          <w:i/>
          <w:sz w:val="20"/>
          <w:szCs w:val="20"/>
        </w:rPr>
        <w:t>upport</w:t>
      </w:r>
      <w:r w:rsidRPr="00562752">
        <w:rPr>
          <w:rFonts w:ascii="Times New Roman" w:hAnsi="Times New Roman" w:hint="eastAsia"/>
          <w:i/>
          <w:sz w:val="20"/>
          <w:szCs w:val="20"/>
        </w:rPr>
        <w:t xml:space="preserve"> </w:t>
      </w:r>
      <w:r w:rsidRPr="00562752">
        <w:rPr>
          <w:rFonts w:ascii="Times New Roman" w:hAnsi="Times New Roman"/>
          <w:i/>
          <w:sz w:val="20"/>
          <w:szCs w:val="20"/>
        </w:rPr>
        <w:t>QCL association between PTRS port and DMRS port grou</w:t>
      </w:r>
      <w:r w:rsidRPr="00562752">
        <w:rPr>
          <w:rFonts w:ascii="Times New Roman" w:hAnsi="Times New Roman" w:hint="eastAsia"/>
          <w:i/>
          <w:sz w:val="20"/>
          <w:szCs w:val="20"/>
        </w:rPr>
        <w:t>p</w:t>
      </w:r>
    </w:p>
    <w:p w:rsidR="006033E8" w:rsidRPr="00562752" w:rsidRDefault="007B79D9" w:rsidP="006033E8">
      <w:pPr>
        <w:spacing w:line="240" w:lineRule="auto"/>
        <w:rPr>
          <w:rFonts w:eastAsia="宋体"/>
          <w:i/>
        </w:rPr>
      </w:pPr>
      <w:r w:rsidRPr="00562752">
        <w:rPr>
          <w:rFonts w:ascii="Times New Roman" w:eastAsia="宋体" w:hAnsi="Times New Roman" w:hint="eastAsia"/>
          <w:b/>
          <w:i/>
          <w:sz w:val="20"/>
          <w:szCs w:val="20"/>
        </w:rPr>
        <w:t xml:space="preserve">Proposal 12: </w:t>
      </w:r>
      <w:r w:rsidRPr="00562752">
        <w:rPr>
          <w:rFonts w:ascii="Times New Roman" w:eastAsia="宋体" w:hAnsi="Times New Roman" w:hint="eastAsia"/>
          <w:i/>
          <w:sz w:val="20"/>
          <w:szCs w:val="20"/>
        </w:rPr>
        <w:t>Support association between PTRS transmission in time domain and A/N timing.</w:t>
      </w:r>
    </w:p>
    <w:p w:rsidR="00000000" w:rsidRPr="00562752" w:rsidRDefault="0023314C" w:rsidP="00742D8D">
      <w:pPr>
        <w:pStyle w:val="1"/>
        <w:spacing w:beforeLines="50"/>
        <w:ind w:left="431" w:hanging="431"/>
        <w:rPr>
          <w:sz w:val="32"/>
          <w:lang w:val="en-US"/>
        </w:rPr>
      </w:pPr>
      <w:r w:rsidRPr="00562752">
        <w:rPr>
          <w:sz w:val="32"/>
          <w:lang w:val="en-US"/>
        </w:rPr>
        <w:t>References</w:t>
      </w:r>
    </w:p>
    <w:p w:rsidR="002C23A3" w:rsidRPr="00562752" w:rsidRDefault="002C23A3" w:rsidP="00A80467">
      <w:pPr>
        <w:numPr>
          <w:ilvl w:val="0"/>
          <w:numId w:val="2"/>
        </w:numPr>
        <w:spacing w:after="0" w:line="240" w:lineRule="auto"/>
        <w:jc w:val="both"/>
        <w:rPr>
          <w:rFonts w:ascii="Times New Roman" w:hAnsi="Times New Roman"/>
          <w:sz w:val="20"/>
          <w:szCs w:val="20"/>
        </w:rPr>
      </w:pPr>
      <w:bookmarkStart w:id="10" w:name="OLE_LINK2"/>
      <w:bookmarkStart w:id="11" w:name="OLE_LINK3"/>
      <w:bookmarkStart w:id="12" w:name="OLE_LINK15"/>
      <w:bookmarkEnd w:id="8"/>
      <w:bookmarkEnd w:id="9"/>
      <w:r w:rsidRPr="00562752">
        <w:rPr>
          <w:rFonts w:ascii="Times New Roman" w:hAnsi="Times New Roman" w:hint="eastAsia"/>
          <w:sz w:val="20"/>
          <w:szCs w:val="20"/>
        </w:rPr>
        <w:t>3GPP</w:t>
      </w:r>
      <w:r w:rsidRPr="00562752">
        <w:rPr>
          <w:rFonts w:ascii="Times New Roman" w:hAnsi="Times New Roman" w:hint="eastAsia"/>
          <w:sz w:val="20"/>
          <w:szCs w:val="20"/>
          <w:lang w:val="en-GB"/>
        </w:rPr>
        <w:t xml:space="preserve"> RAN1</w:t>
      </w:r>
      <w:r w:rsidR="00F37811" w:rsidRPr="00562752">
        <w:rPr>
          <w:rFonts w:ascii="Times New Roman" w:hAnsi="Times New Roman" w:hint="eastAsia"/>
          <w:sz w:val="20"/>
          <w:szCs w:val="20"/>
          <w:lang w:val="en-GB"/>
        </w:rPr>
        <w:t>#88</w:t>
      </w:r>
      <w:r w:rsidR="006D22EB" w:rsidRPr="00562752">
        <w:rPr>
          <w:rFonts w:ascii="Times New Roman" w:hAnsi="Times New Roman" w:hint="eastAsia"/>
          <w:sz w:val="20"/>
          <w:szCs w:val="20"/>
          <w:lang w:val="en-GB"/>
        </w:rPr>
        <w:t>bis</w:t>
      </w:r>
      <w:r w:rsidR="00F37811" w:rsidRPr="00562752">
        <w:rPr>
          <w:rFonts w:ascii="Times New Roman" w:hAnsi="Times New Roman" w:hint="eastAsia"/>
          <w:sz w:val="20"/>
          <w:szCs w:val="20"/>
          <w:lang w:val="en-GB"/>
        </w:rPr>
        <w:t xml:space="preserve"> meeting</w:t>
      </w:r>
      <w:r w:rsidRPr="00562752">
        <w:rPr>
          <w:rFonts w:ascii="Times New Roman" w:hAnsi="Times New Roman" w:hint="eastAsia"/>
          <w:sz w:val="20"/>
          <w:szCs w:val="20"/>
        </w:rPr>
        <w:t xml:space="preserve"> Chairman Notes</w:t>
      </w:r>
    </w:p>
    <w:bookmarkEnd w:id="10"/>
    <w:bookmarkEnd w:id="11"/>
    <w:bookmarkEnd w:id="12"/>
    <w:p w:rsidR="00B14D81" w:rsidRPr="00562752" w:rsidRDefault="00B14D81" w:rsidP="00742D8D">
      <w:pPr>
        <w:pStyle w:val="1"/>
        <w:spacing w:beforeLines="50"/>
        <w:ind w:left="431" w:hanging="431"/>
        <w:rPr>
          <w:sz w:val="32"/>
          <w:lang w:val="en-US"/>
        </w:rPr>
      </w:pPr>
      <w:r w:rsidRPr="00562752">
        <w:rPr>
          <w:rFonts w:hint="eastAsia"/>
          <w:sz w:val="32"/>
          <w:lang w:val="en-US"/>
        </w:rPr>
        <w:t>Appendix</w:t>
      </w:r>
    </w:p>
    <w:p w:rsidR="00B14D81" w:rsidRPr="00562752" w:rsidRDefault="00B14D81" w:rsidP="00B14D81">
      <w:pPr>
        <w:jc w:val="center"/>
        <w:rPr>
          <w:rFonts w:ascii="Times New Roman" w:hAnsi="Times New Roman"/>
          <w:sz w:val="20"/>
          <w:szCs w:val="20"/>
          <w:lang w:val="en-GB"/>
        </w:rPr>
      </w:pPr>
      <w:r w:rsidRPr="00562752">
        <w:rPr>
          <w:rFonts w:ascii="Times New Roman" w:hAnsi="Times New Roman" w:hint="eastAsia"/>
          <w:sz w:val="20"/>
          <w:szCs w:val="20"/>
          <w:lang w:val="en-GB"/>
        </w:rPr>
        <w:t>S</w:t>
      </w:r>
      <w:r w:rsidRPr="00562752">
        <w:rPr>
          <w:rFonts w:ascii="Times New Roman" w:hAnsi="Times New Roman"/>
          <w:sz w:val="20"/>
          <w:szCs w:val="20"/>
          <w:lang w:val="en-GB"/>
        </w:rPr>
        <w:t>i</w:t>
      </w:r>
      <w:r w:rsidRPr="00562752">
        <w:rPr>
          <w:rFonts w:ascii="Times New Roman" w:hAnsi="Times New Roman" w:hint="eastAsia"/>
          <w:sz w:val="20"/>
          <w:szCs w:val="20"/>
          <w:lang w:val="en-GB"/>
        </w:rPr>
        <w:t>mulation assumption</w:t>
      </w:r>
    </w:p>
    <w:tbl>
      <w:tblPr>
        <w:tblStyle w:val="a3"/>
        <w:tblpPr w:leftFromText="141" w:rightFromText="141" w:vertAnchor="text" w:tblpXSpec="center" w:tblpY="1"/>
        <w:tblOverlap w:val="never"/>
        <w:tblW w:w="0" w:type="auto"/>
        <w:tblLook w:val="04A0"/>
      </w:tblPr>
      <w:tblGrid>
        <w:gridCol w:w="2830"/>
        <w:gridCol w:w="5103"/>
      </w:tblGrid>
      <w:tr w:rsidR="00660D8A" w:rsidRPr="00562752" w:rsidTr="00754D00">
        <w:tc>
          <w:tcPr>
            <w:tcW w:w="2830" w:type="dxa"/>
            <w:shd w:val="clear" w:color="auto" w:fill="D9D9D9" w:themeFill="background1" w:themeFillShade="D9"/>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Parameter</w:t>
            </w:r>
          </w:p>
        </w:tc>
        <w:tc>
          <w:tcPr>
            <w:tcW w:w="5103" w:type="dxa"/>
            <w:shd w:val="clear" w:color="auto" w:fill="D9D9D9" w:themeFill="background1" w:themeFillShade="D9"/>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Value</w:t>
            </w:r>
          </w:p>
        </w:tc>
      </w:tr>
      <w:tr w:rsidR="00660D8A" w:rsidRPr="00562752" w:rsidTr="00754D00">
        <w:tc>
          <w:tcPr>
            <w:tcW w:w="2830"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Channel Model</w:t>
            </w:r>
          </w:p>
        </w:tc>
        <w:tc>
          <w:tcPr>
            <w:tcW w:w="5103" w:type="dxa"/>
            <w:vAlign w:val="center"/>
          </w:tcPr>
          <w:p w:rsidR="00660D8A" w:rsidRPr="00562752" w:rsidRDefault="0012120C" w:rsidP="009328D7">
            <w:pPr>
              <w:rPr>
                <w:rFonts w:ascii="Times New Roman" w:hAnsi="Times New Roman"/>
                <w:sz w:val="20"/>
                <w:szCs w:val="20"/>
                <w:lang w:val="en-GB"/>
              </w:rPr>
            </w:pPr>
            <w:r w:rsidRPr="00562752">
              <w:rPr>
                <w:rFonts w:ascii="Times New Roman" w:hAnsi="Times New Roman" w:hint="eastAsia"/>
                <w:sz w:val="20"/>
                <w:szCs w:val="20"/>
                <w:lang w:val="en-GB"/>
              </w:rPr>
              <w:t>C</w:t>
            </w:r>
            <w:r w:rsidR="006033E8" w:rsidRPr="00562752">
              <w:rPr>
                <w:rFonts w:ascii="Times New Roman" w:hAnsi="Times New Roman"/>
                <w:sz w:val="20"/>
                <w:szCs w:val="20"/>
                <w:lang w:val="en-GB"/>
              </w:rPr>
              <w:t>DL-A</w:t>
            </w:r>
          </w:p>
        </w:tc>
      </w:tr>
      <w:tr w:rsidR="00660D8A" w:rsidRPr="00562752" w:rsidTr="00754D00">
        <w:trPr>
          <w:trHeight w:val="379"/>
        </w:trPr>
        <w:tc>
          <w:tcPr>
            <w:tcW w:w="2830" w:type="dxa"/>
            <w:vAlign w:val="center"/>
          </w:tcPr>
          <w:p w:rsidR="00660D8A" w:rsidRPr="00562752" w:rsidRDefault="006033E8" w:rsidP="003D0570">
            <w:pPr>
              <w:rPr>
                <w:rFonts w:ascii="Times New Roman" w:hAnsi="Times New Roman"/>
                <w:sz w:val="20"/>
                <w:szCs w:val="20"/>
                <w:lang w:val="en-GB"/>
              </w:rPr>
            </w:pPr>
            <w:r w:rsidRPr="00562752">
              <w:rPr>
                <w:rFonts w:ascii="Times New Roman" w:hAnsi="Times New Roman"/>
                <w:sz w:val="20"/>
                <w:szCs w:val="20"/>
                <w:lang w:val="en-GB"/>
              </w:rPr>
              <w:t xml:space="preserve">Transmission Slot </w:t>
            </w:r>
          </w:p>
        </w:tc>
        <w:tc>
          <w:tcPr>
            <w:tcW w:w="5103"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14 symbols</w:t>
            </w:r>
          </w:p>
        </w:tc>
      </w:tr>
      <w:tr w:rsidR="00660D8A" w:rsidRPr="00562752" w:rsidTr="00754D00">
        <w:trPr>
          <w:trHeight w:val="379"/>
        </w:trPr>
        <w:tc>
          <w:tcPr>
            <w:tcW w:w="2830"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UE speed</w:t>
            </w:r>
          </w:p>
        </w:tc>
        <w:tc>
          <w:tcPr>
            <w:tcW w:w="5103"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3km/h</w:t>
            </w:r>
          </w:p>
        </w:tc>
      </w:tr>
      <w:tr w:rsidR="00660D8A" w:rsidRPr="00562752" w:rsidTr="00754D00">
        <w:trPr>
          <w:trHeight w:val="379"/>
        </w:trPr>
        <w:tc>
          <w:tcPr>
            <w:tcW w:w="2830"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Delay spread</w:t>
            </w:r>
          </w:p>
        </w:tc>
        <w:tc>
          <w:tcPr>
            <w:tcW w:w="5103" w:type="dxa"/>
            <w:vAlign w:val="center"/>
          </w:tcPr>
          <w:p w:rsidR="00660D8A"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30 ns</w:t>
            </w:r>
          </w:p>
        </w:tc>
      </w:tr>
      <w:tr w:rsidR="00742D8D" w:rsidRPr="00562752" w:rsidTr="00754D00">
        <w:trPr>
          <w:trHeight w:val="379"/>
        </w:trPr>
        <w:tc>
          <w:tcPr>
            <w:tcW w:w="2830" w:type="dxa"/>
            <w:vAlign w:val="center"/>
          </w:tcPr>
          <w:p w:rsidR="00742D8D" w:rsidRPr="00562752" w:rsidRDefault="00742D8D" w:rsidP="00742D8D">
            <w:pPr>
              <w:rPr>
                <w:rFonts w:ascii="Times New Roman" w:hAnsi="Times New Roman"/>
                <w:sz w:val="20"/>
                <w:szCs w:val="20"/>
                <w:lang w:val="en-GB"/>
              </w:rPr>
            </w:pPr>
            <w:r w:rsidRPr="00562752">
              <w:rPr>
                <w:rFonts w:ascii="Times New Roman" w:hAnsi="Times New Roman"/>
                <w:sz w:val="20"/>
                <w:szCs w:val="20"/>
                <w:lang w:val="en-GB"/>
              </w:rPr>
              <w:t>MCS</w:t>
            </w:r>
          </w:p>
        </w:tc>
        <w:tc>
          <w:tcPr>
            <w:tcW w:w="5103" w:type="dxa"/>
            <w:vAlign w:val="center"/>
          </w:tcPr>
          <w:p w:rsidR="00742D8D" w:rsidRPr="00562752" w:rsidRDefault="00742D8D" w:rsidP="00742D8D">
            <w:pPr>
              <w:rPr>
                <w:rFonts w:ascii="Times New Roman" w:hAnsi="Times New Roman"/>
                <w:sz w:val="20"/>
                <w:szCs w:val="20"/>
                <w:lang w:val="en-GB"/>
              </w:rPr>
            </w:pPr>
            <w:r w:rsidRPr="00562752">
              <w:rPr>
                <w:rFonts w:ascii="Times New Roman" w:hAnsi="Times New Roman"/>
                <w:sz w:val="20"/>
                <w:szCs w:val="20"/>
                <w:lang w:val="en-GB"/>
              </w:rPr>
              <w:t>64QAM</w:t>
            </w:r>
            <w:r w:rsidRPr="00562752">
              <w:rPr>
                <w:rFonts w:ascii="Times New Roman" w:hAnsi="Times New Roman" w:hint="eastAsia"/>
                <w:sz w:val="20"/>
                <w:szCs w:val="20"/>
                <w:lang w:val="en-GB"/>
              </w:rPr>
              <w:t>,   Code Rate = 5/6</w:t>
            </w:r>
          </w:p>
        </w:tc>
      </w:tr>
      <w:tr w:rsidR="00660D8A" w:rsidRPr="00562752" w:rsidTr="00754D00">
        <w:tc>
          <w:tcPr>
            <w:tcW w:w="2830" w:type="dxa"/>
          </w:tcPr>
          <w:p w:rsidR="00660D8A" w:rsidRPr="00562752" w:rsidRDefault="006033E8" w:rsidP="005C0B7F">
            <w:pPr>
              <w:rPr>
                <w:rFonts w:ascii="Times New Roman" w:hAnsi="Times New Roman"/>
                <w:sz w:val="20"/>
                <w:szCs w:val="20"/>
                <w:lang w:val="en-GB"/>
              </w:rPr>
            </w:pPr>
            <w:proofErr w:type="spellStart"/>
            <w:r w:rsidRPr="00562752">
              <w:rPr>
                <w:rFonts w:ascii="Times New Roman" w:hAnsi="Times New Roman"/>
                <w:sz w:val="20"/>
                <w:szCs w:val="20"/>
                <w:lang w:val="en-GB"/>
              </w:rPr>
              <w:t>Tx</w:t>
            </w:r>
            <w:proofErr w:type="spellEnd"/>
            <w:r w:rsidRPr="00562752">
              <w:rPr>
                <w:rFonts w:ascii="Times New Roman" w:hAnsi="Times New Roman"/>
                <w:sz w:val="20"/>
                <w:szCs w:val="20"/>
                <w:lang w:val="en-GB"/>
              </w:rPr>
              <w:t xml:space="preserve">  Number</w:t>
            </w:r>
          </w:p>
        </w:tc>
        <w:tc>
          <w:tcPr>
            <w:tcW w:w="5103" w:type="dxa"/>
          </w:tcPr>
          <w:p w:rsidR="00660D8A" w:rsidRPr="00562752" w:rsidRDefault="006033E8" w:rsidP="005C0B7F">
            <w:pPr>
              <w:rPr>
                <w:rFonts w:ascii="Times New Roman" w:hAnsi="Times New Roman"/>
                <w:sz w:val="20"/>
                <w:szCs w:val="20"/>
                <w:lang w:val="en-GB"/>
              </w:rPr>
            </w:pPr>
            <w:r w:rsidRPr="00562752">
              <w:rPr>
                <w:rFonts w:ascii="Times New Roman" w:hAnsi="Times New Roman"/>
                <w:sz w:val="20"/>
                <w:szCs w:val="20"/>
                <w:lang w:val="en-GB"/>
              </w:rPr>
              <w:t xml:space="preserve">2Tx   </w:t>
            </w:r>
          </w:p>
        </w:tc>
      </w:tr>
      <w:tr w:rsidR="00660D8A" w:rsidRPr="00562752" w:rsidTr="00754D00">
        <w:tc>
          <w:tcPr>
            <w:tcW w:w="2830" w:type="dxa"/>
          </w:tcPr>
          <w:p w:rsidR="00660D8A" w:rsidRPr="00562752" w:rsidRDefault="006033E8" w:rsidP="00660D8A">
            <w:pPr>
              <w:rPr>
                <w:rFonts w:ascii="Times New Roman" w:hAnsi="Times New Roman"/>
                <w:sz w:val="20"/>
                <w:szCs w:val="20"/>
                <w:lang w:val="en-GB"/>
              </w:rPr>
            </w:pPr>
            <w:r w:rsidRPr="00562752">
              <w:rPr>
                <w:rFonts w:ascii="Times New Roman" w:hAnsi="Times New Roman"/>
                <w:sz w:val="20"/>
                <w:szCs w:val="20"/>
                <w:lang w:val="en-GB"/>
              </w:rPr>
              <w:t>Rx  Number</w:t>
            </w:r>
          </w:p>
        </w:tc>
        <w:tc>
          <w:tcPr>
            <w:tcW w:w="5103" w:type="dxa"/>
          </w:tcPr>
          <w:p w:rsidR="00660D8A" w:rsidRPr="00562752" w:rsidRDefault="006033E8" w:rsidP="005C0B7F">
            <w:pPr>
              <w:rPr>
                <w:rFonts w:ascii="Times New Roman" w:hAnsi="Times New Roman"/>
                <w:sz w:val="20"/>
                <w:szCs w:val="20"/>
                <w:lang w:val="en-GB"/>
              </w:rPr>
            </w:pPr>
            <w:r w:rsidRPr="00562752">
              <w:rPr>
                <w:rFonts w:ascii="Times New Roman" w:hAnsi="Times New Roman"/>
                <w:sz w:val="20"/>
                <w:szCs w:val="20"/>
                <w:lang w:val="en-GB"/>
              </w:rPr>
              <w:t xml:space="preserve">2Rx  </w:t>
            </w:r>
          </w:p>
        </w:tc>
      </w:tr>
      <w:tr w:rsidR="00B963CD" w:rsidRPr="00562752" w:rsidTr="00754D00">
        <w:tc>
          <w:tcPr>
            <w:tcW w:w="2830" w:type="dxa"/>
          </w:tcPr>
          <w:p w:rsidR="00B963CD" w:rsidRPr="00562752" w:rsidRDefault="006033E8" w:rsidP="00660D8A">
            <w:pPr>
              <w:rPr>
                <w:rFonts w:ascii="Times New Roman" w:hAnsi="Times New Roman"/>
                <w:sz w:val="20"/>
                <w:szCs w:val="20"/>
                <w:lang w:val="en-GB"/>
              </w:rPr>
            </w:pPr>
            <w:r w:rsidRPr="00562752">
              <w:rPr>
                <w:rFonts w:ascii="Times New Roman" w:hAnsi="Times New Roman"/>
                <w:sz w:val="20"/>
                <w:szCs w:val="20"/>
                <w:lang w:val="en-GB"/>
              </w:rPr>
              <w:t>PRB Number</w:t>
            </w:r>
          </w:p>
        </w:tc>
        <w:tc>
          <w:tcPr>
            <w:tcW w:w="5103" w:type="dxa"/>
          </w:tcPr>
          <w:p w:rsidR="00B963CD" w:rsidRPr="00562752" w:rsidRDefault="006033E8" w:rsidP="00660D8A">
            <w:pPr>
              <w:rPr>
                <w:rFonts w:ascii="Times New Roman" w:hAnsi="Times New Roman"/>
                <w:sz w:val="20"/>
                <w:szCs w:val="20"/>
                <w:lang w:val="en-GB"/>
              </w:rPr>
            </w:pPr>
            <w:r w:rsidRPr="00562752">
              <w:rPr>
                <w:rFonts w:ascii="Times New Roman" w:hAnsi="Times New Roman"/>
                <w:sz w:val="20"/>
                <w:szCs w:val="20"/>
                <w:lang w:val="en-GB"/>
              </w:rPr>
              <w:t>8 PRBs</w:t>
            </w:r>
          </w:p>
        </w:tc>
      </w:tr>
      <w:tr w:rsidR="00660D8A" w:rsidRPr="00562752" w:rsidTr="00754D00">
        <w:tc>
          <w:tcPr>
            <w:tcW w:w="2830" w:type="dxa"/>
          </w:tcPr>
          <w:p w:rsidR="00660D8A" w:rsidRPr="00562752" w:rsidRDefault="006033E8" w:rsidP="00660D8A">
            <w:pPr>
              <w:rPr>
                <w:rFonts w:ascii="Times New Roman" w:hAnsi="Times New Roman"/>
                <w:sz w:val="20"/>
                <w:szCs w:val="20"/>
                <w:lang w:val="en-GB"/>
              </w:rPr>
            </w:pPr>
            <w:r w:rsidRPr="00562752">
              <w:rPr>
                <w:rFonts w:ascii="Times New Roman" w:hAnsi="Times New Roman"/>
                <w:sz w:val="20"/>
                <w:szCs w:val="20"/>
                <w:lang w:val="en-GB"/>
              </w:rPr>
              <w:t>Phase noise model</w:t>
            </w:r>
          </w:p>
        </w:tc>
        <w:tc>
          <w:tcPr>
            <w:tcW w:w="5103" w:type="dxa"/>
          </w:tcPr>
          <w:p w:rsidR="00660D8A" w:rsidRPr="00562752" w:rsidRDefault="006033E8" w:rsidP="003A46AE">
            <w:pPr>
              <w:rPr>
                <w:rFonts w:ascii="Times New Roman" w:hAnsi="Times New Roman"/>
                <w:sz w:val="20"/>
                <w:szCs w:val="20"/>
                <w:lang w:val="en-GB"/>
              </w:rPr>
            </w:pPr>
            <w:r w:rsidRPr="00562752">
              <w:rPr>
                <w:rFonts w:ascii="Times New Roman" w:hAnsi="Times New Roman"/>
                <w:sz w:val="20"/>
                <w:szCs w:val="20"/>
                <w:lang w:val="en-GB"/>
              </w:rPr>
              <w:t xml:space="preserve">As proposed in R1-1612335 </w:t>
            </w:r>
          </w:p>
        </w:tc>
      </w:tr>
      <w:tr w:rsidR="003D0570" w:rsidRPr="00562752" w:rsidTr="00A10B5C">
        <w:tc>
          <w:tcPr>
            <w:tcW w:w="2830" w:type="dxa"/>
            <w:vAlign w:val="center"/>
          </w:tcPr>
          <w:p w:rsidR="003D0570" w:rsidRPr="00562752" w:rsidRDefault="006033E8" w:rsidP="00754D00">
            <w:pPr>
              <w:rPr>
                <w:rFonts w:ascii="Times New Roman" w:hAnsi="Times New Roman"/>
                <w:sz w:val="20"/>
                <w:szCs w:val="20"/>
                <w:lang w:val="en-GB"/>
              </w:rPr>
            </w:pPr>
            <w:r w:rsidRPr="00562752">
              <w:rPr>
                <w:rFonts w:ascii="Times New Roman" w:hAnsi="Times New Roman"/>
                <w:sz w:val="20"/>
                <w:szCs w:val="20"/>
                <w:lang w:val="en-GB"/>
              </w:rPr>
              <w:t>Channel estimation</w:t>
            </w:r>
          </w:p>
        </w:tc>
        <w:tc>
          <w:tcPr>
            <w:tcW w:w="5103" w:type="dxa"/>
            <w:vAlign w:val="center"/>
          </w:tcPr>
          <w:p w:rsidR="003D0570" w:rsidRPr="00562752" w:rsidRDefault="006033E8" w:rsidP="00B963CD">
            <w:pPr>
              <w:keepNext/>
              <w:rPr>
                <w:rFonts w:ascii="Times New Roman" w:hAnsi="Times New Roman"/>
                <w:sz w:val="20"/>
                <w:szCs w:val="20"/>
                <w:lang w:val="en-GB"/>
              </w:rPr>
            </w:pPr>
            <w:r w:rsidRPr="00562752">
              <w:rPr>
                <w:rFonts w:ascii="Times New Roman" w:hAnsi="Times New Roman"/>
                <w:sz w:val="20"/>
                <w:szCs w:val="20"/>
                <w:lang w:val="en-GB"/>
              </w:rPr>
              <w:t>Practical 2DMMSE channel estimation with front -loaded DMRS pattern</w:t>
            </w:r>
          </w:p>
        </w:tc>
      </w:tr>
      <w:tr w:rsidR="003D0570" w:rsidRPr="00562752" w:rsidTr="00754D00">
        <w:tc>
          <w:tcPr>
            <w:tcW w:w="2830" w:type="dxa"/>
            <w:vAlign w:val="center"/>
          </w:tcPr>
          <w:p w:rsidR="003D0570" w:rsidRPr="00562752" w:rsidRDefault="006033E8" w:rsidP="00660D8A">
            <w:pPr>
              <w:rPr>
                <w:rFonts w:ascii="Times New Roman" w:hAnsi="Times New Roman"/>
                <w:sz w:val="20"/>
                <w:szCs w:val="20"/>
                <w:lang w:val="en-GB"/>
              </w:rPr>
            </w:pPr>
            <w:r w:rsidRPr="00562752">
              <w:rPr>
                <w:rFonts w:ascii="Times New Roman" w:hAnsi="Times New Roman"/>
                <w:sz w:val="20"/>
                <w:szCs w:val="20"/>
                <w:lang w:val="en-GB"/>
              </w:rPr>
              <w:t>PTRS density</w:t>
            </w:r>
          </w:p>
        </w:tc>
        <w:tc>
          <w:tcPr>
            <w:tcW w:w="5103" w:type="dxa"/>
            <w:vAlign w:val="center"/>
          </w:tcPr>
          <w:p w:rsidR="003D0570" w:rsidRPr="00562752" w:rsidRDefault="00FA4BB9" w:rsidP="00754D00">
            <w:pPr>
              <w:keepNext/>
              <w:rPr>
                <w:rFonts w:ascii="Times New Roman" w:hAnsi="Times New Roman"/>
                <w:sz w:val="20"/>
                <w:szCs w:val="20"/>
                <w:lang w:val="en-GB"/>
              </w:rPr>
            </w:pPr>
            <w:r w:rsidRPr="00562752">
              <w:rPr>
                <w:rFonts w:ascii="Times New Roman" w:hAnsi="Times New Roman" w:hint="eastAsia"/>
                <w:sz w:val="20"/>
                <w:szCs w:val="20"/>
                <w:lang w:val="en-GB"/>
              </w:rPr>
              <w:t xml:space="preserve">For Figure 2: </w:t>
            </w:r>
          </w:p>
          <w:p w:rsidR="003D0570" w:rsidRPr="00562752" w:rsidRDefault="006033E8" w:rsidP="00754D00">
            <w:pPr>
              <w:keepNext/>
              <w:rPr>
                <w:rFonts w:ascii="Times New Roman" w:hAnsi="Times New Roman"/>
                <w:sz w:val="20"/>
                <w:szCs w:val="20"/>
                <w:lang w:val="en-GB"/>
              </w:rPr>
            </w:pPr>
            <w:r w:rsidRPr="00562752">
              <w:rPr>
                <w:rFonts w:ascii="Times New Roman" w:hAnsi="Times New Roman"/>
                <w:sz w:val="20"/>
                <w:szCs w:val="20"/>
                <w:lang w:val="en-GB"/>
              </w:rPr>
              <w:t xml:space="preserve">Frequency Domain </w:t>
            </w:r>
            <w:r w:rsidRPr="00562752">
              <w:rPr>
                <w:rFonts w:ascii="Times New Roman" w:hAnsi="Times New Roman" w:hint="eastAsia"/>
                <w:sz w:val="20"/>
                <w:szCs w:val="20"/>
                <w:lang w:val="en-GB"/>
              </w:rPr>
              <w:t>：</w:t>
            </w:r>
            <w:r w:rsidR="00FA4BB9" w:rsidRPr="00562752" w:rsidDel="00FA4BB9">
              <w:rPr>
                <w:rFonts w:ascii="Times New Roman" w:hAnsi="Times New Roman" w:hint="eastAsia"/>
                <w:sz w:val="20"/>
                <w:szCs w:val="20"/>
                <w:lang w:val="en-GB"/>
              </w:rPr>
              <w:t xml:space="preserve"> </w:t>
            </w:r>
            <w:r w:rsidRPr="00562752">
              <w:rPr>
                <w:rFonts w:ascii="Times New Roman" w:hAnsi="Times New Roman"/>
                <w:sz w:val="20"/>
                <w:szCs w:val="20"/>
                <w:lang w:val="en-GB"/>
              </w:rPr>
              <w:t>1</w:t>
            </w:r>
            <w:r w:rsidR="00FA4BB9" w:rsidRPr="00562752">
              <w:rPr>
                <w:rFonts w:ascii="Times New Roman" w:hAnsi="Times New Roman" w:hint="eastAsia"/>
                <w:sz w:val="20"/>
                <w:szCs w:val="20"/>
                <w:lang w:val="en-GB"/>
              </w:rPr>
              <w:t xml:space="preserve"> </w:t>
            </w:r>
            <w:r w:rsidRPr="00562752">
              <w:rPr>
                <w:rFonts w:ascii="Times New Roman" w:hAnsi="Times New Roman"/>
                <w:sz w:val="20"/>
                <w:szCs w:val="20"/>
                <w:lang w:val="en-GB"/>
              </w:rPr>
              <w:t xml:space="preserve">PTRS in </w:t>
            </w:r>
            <w:r w:rsidR="00FA4BB9" w:rsidRPr="00562752">
              <w:rPr>
                <w:rFonts w:ascii="Times New Roman" w:hAnsi="Times New Roman" w:hint="eastAsia"/>
                <w:sz w:val="20"/>
                <w:szCs w:val="20"/>
                <w:lang w:val="en-GB"/>
              </w:rPr>
              <w:t>e</w:t>
            </w:r>
            <w:r w:rsidRPr="00562752">
              <w:rPr>
                <w:rFonts w:ascii="Times New Roman" w:hAnsi="Times New Roman"/>
                <w:sz w:val="20"/>
                <w:szCs w:val="20"/>
                <w:lang w:val="en-GB"/>
              </w:rPr>
              <w:t>very 4 PRBs</w:t>
            </w:r>
          </w:p>
          <w:p w:rsidR="003D0570" w:rsidRPr="00562752" w:rsidRDefault="006033E8" w:rsidP="00FA4BB9">
            <w:pPr>
              <w:keepNext/>
              <w:rPr>
                <w:rFonts w:ascii="Times New Roman" w:hAnsi="Times New Roman"/>
                <w:sz w:val="20"/>
                <w:szCs w:val="20"/>
                <w:lang w:val="en-GB"/>
              </w:rPr>
            </w:pPr>
            <w:r w:rsidRPr="00562752">
              <w:rPr>
                <w:rFonts w:ascii="Times New Roman" w:hAnsi="Times New Roman"/>
                <w:sz w:val="20"/>
                <w:szCs w:val="20"/>
                <w:lang w:val="en-GB"/>
              </w:rPr>
              <w:t>Time Domain</w:t>
            </w:r>
            <w:r w:rsidRPr="00562752">
              <w:rPr>
                <w:rFonts w:ascii="Times New Roman" w:hAnsi="Times New Roman" w:hint="eastAsia"/>
                <w:sz w:val="20"/>
                <w:szCs w:val="20"/>
                <w:lang w:val="en-GB"/>
              </w:rPr>
              <w:t>：</w:t>
            </w:r>
            <w:r w:rsidRPr="00562752">
              <w:rPr>
                <w:rFonts w:ascii="Times New Roman" w:hAnsi="Times New Roman"/>
                <w:sz w:val="20"/>
                <w:szCs w:val="20"/>
                <w:lang w:val="en-GB"/>
              </w:rPr>
              <w:t xml:space="preserve"> 1PTRS in Every OFDM Symbol</w:t>
            </w:r>
          </w:p>
        </w:tc>
      </w:tr>
      <w:tr w:rsidR="003D0570" w:rsidRPr="00E937A5" w:rsidTr="00754D00">
        <w:tc>
          <w:tcPr>
            <w:tcW w:w="2830" w:type="dxa"/>
            <w:vAlign w:val="center"/>
          </w:tcPr>
          <w:p w:rsidR="003D0570" w:rsidRPr="00562752" w:rsidRDefault="006033E8" w:rsidP="00B963CD">
            <w:pPr>
              <w:rPr>
                <w:rFonts w:ascii="Times New Roman" w:hAnsi="Times New Roman"/>
                <w:sz w:val="20"/>
                <w:szCs w:val="20"/>
                <w:lang w:val="en-GB"/>
              </w:rPr>
            </w:pPr>
            <w:r w:rsidRPr="00562752">
              <w:rPr>
                <w:rFonts w:ascii="Times New Roman" w:hAnsi="Times New Roman"/>
                <w:sz w:val="20"/>
                <w:szCs w:val="20"/>
                <w:lang w:val="en-GB"/>
              </w:rPr>
              <w:t>PTRS density</w:t>
            </w:r>
          </w:p>
        </w:tc>
        <w:tc>
          <w:tcPr>
            <w:tcW w:w="5103" w:type="dxa"/>
            <w:vAlign w:val="center"/>
          </w:tcPr>
          <w:p w:rsidR="003D0570" w:rsidRPr="00562752" w:rsidRDefault="00FA4BB9" w:rsidP="00B963CD">
            <w:pPr>
              <w:keepNext/>
              <w:rPr>
                <w:rFonts w:ascii="Times New Roman" w:hAnsi="Times New Roman"/>
                <w:sz w:val="20"/>
                <w:szCs w:val="20"/>
                <w:lang w:val="en-GB"/>
              </w:rPr>
            </w:pPr>
            <w:r w:rsidRPr="00562752">
              <w:rPr>
                <w:rFonts w:ascii="Times New Roman" w:hAnsi="Times New Roman" w:hint="eastAsia"/>
                <w:sz w:val="20"/>
                <w:szCs w:val="20"/>
                <w:lang w:val="en-GB"/>
              </w:rPr>
              <w:t>For Figure 5:</w:t>
            </w:r>
          </w:p>
          <w:p w:rsidR="003D0570" w:rsidRPr="00562752" w:rsidRDefault="006033E8" w:rsidP="00B963CD">
            <w:pPr>
              <w:keepNext/>
              <w:rPr>
                <w:rFonts w:ascii="Times New Roman" w:hAnsi="Times New Roman"/>
                <w:sz w:val="20"/>
                <w:szCs w:val="20"/>
                <w:lang w:val="en-GB"/>
              </w:rPr>
            </w:pPr>
            <w:r w:rsidRPr="00562752">
              <w:rPr>
                <w:rFonts w:ascii="Times New Roman" w:hAnsi="Times New Roman"/>
                <w:sz w:val="20"/>
                <w:szCs w:val="20"/>
                <w:lang w:val="en-GB"/>
              </w:rPr>
              <w:t xml:space="preserve">Frequency Domain </w:t>
            </w:r>
            <w:r w:rsidRPr="00562752">
              <w:rPr>
                <w:rFonts w:ascii="Times New Roman" w:hAnsi="Times New Roman" w:hint="eastAsia"/>
                <w:sz w:val="20"/>
                <w:szCs w:val="20"/>
                <w:lang w:val="en-GB"/>
              </w:rPr>
              <w:t>：</w:t>
            </w:r>
            <w:r w:rsidR="00FA4BB9" w:rsidRPr="00562752" w:rsidDel="00FA4BB9">
              <w:rPr>
                <w:rFonts w:ascii="Times New Roman" w:hAnsi="Times New Roman" w:hint="eastAsia"/>
                <w:sz w:val="20"/>
                <w:szCs w:val="20"/>
                <w:lang w:val="en-GB"/>
              </w:rPr>
              <w:t xml:space="preserve"> </w:t>
            </w:r>
            <w:r w:rsidRPr="00562752">
              <w:rPr>
                <w:rFonts w:ascii="Times New Roman" w:hAnsi="Times New Roman"/>
                <w:sz w:val="20"/>
                <w:szCs w:val="20"/>
                <w:lang w:val="en-GB"/>
              </w:rPr>
              <w:t xml:space="preserve">1PTRS in </w:t>
            </w:r>
            <w:r w:rsidR="00FA4BB9" w:rsidRPr="00562752">
              <w:rPr>
                <w:rFonts w:ascii="Times New Roman" w:hAnsi="Times New Roman" w:hint="eastAsia"/>
                <w:sz w:val="20"/>
                <w:szCs w:val="20"/>
                <w:lang w:val="en-GB"/>
              </w:rPr>
              <w:t>e</w:t>
            </w:r>
            <w:r w:rsidRPr="00562752">
              <w:rPr>
                <w:rFonts w:ascii="Times New Roman" w:hAnsi="Times New Roman"/>
                <w:sz w:val="20"/>
                <w:szCs w:val="20"/>
                <w:lang w:val="en-GB"/>
              </w:rPr>
              <w:t xml:space="preserve">very </w:t>
            </w:r>
            <w:r w:rsidR="00FA4BB9" w:rsidRPr="00562752">
              <w:rPr>
                <w:rFonts w:ascii="Times New Roman" w:hAnsi="Times New Roman" w:hint="eastAsia"/>
                <w:sz w:val="20"/>
                <w:szCs w:val="20"/>
                <w:lang w:val="en-GB"/>
              </w:rPr>
              <w:t>2</w:t>
            </w:r>
            <w:r w:rsidRPr="00562752">
              <w:rPr>
                <w:rFonts w:ascii="Times New Roman" w:hAnsi="Times New Roman"/>
                <w:sz w:val="20"/>
                <w:szCs w:val="20"/>
                <w:lang w:val="en-GB"/>
              </w:rPr>
              <w:t xml:space="preserve"> PRBs</w:t>
            </w:r>
          </w:p>
          <w:p w:rsidR="003D0570" w:rsidRPr="00E937A5" w:rsidRDefault="006033E8" w:rsidP="00FA4BB9">
            <w:pPr>
              <w:keepNext/>
              <w:rPr>
                <w:rFonts w:ascii="Times New Roman" w:hAnsi="Times New Roman"/>
                <w:sz w:val="20"/>
                <w:szCs w:val="20"/>
                <w:lang w:val="en-GB"/>
              </w:rPr>
            </w:pPr>
            <w:r w:rsidRPr="00562752">
              <w:rPr>
                <w:rFonts w:ascii="Times New Roman" w:hAnsi="Times New Roman"/>
                <w:sz w:val="20"/>
                <w:szCs w:val="20"/>
                <w:lang w:val="en-GB"/>
              </w:rPr>
              <w:t>Time Domain</w:t>
            </w:r>
            <w:r w:rsidRPr="00562752">
              <w:rPr>
                <w:rFonts w:ascii="Times New Roman" w:hAnsi="Times New Roman" w:hint="eastAsia"/>
                <w:sz w:val="20"/>
                <w:szCs w:val="20"/>
                <w:lang w:val="en-GB"/>
              </w:rPr>
              <w:t>：</w:t>
            </w:r>
            <w:r w:rsidR="00FA4BB9" w:rsidRPr="00562752" w:rsidDel="00FA4BB9">
              <w:rPr>
                <w:rFonts w:ascii="Times New Roman" w:hAnsi="Times New Roman" w:hint="eastAsia"/>
                <w:sz w:val="20"/>
                <w:szCs w:val="20"/>
                <w:lang w:val="en-GB"/>
              </w:rPr>
              <w:t xml:space="preserve"> </w:t>
            </w:r>
            <w:r w:rsidRPr="00562752">
              <w:rPr>
                <w:rFonts w:ascii="Times New Roman" w:hAnsi="Times New Roman"/>
                <w:sz w:val="20"/>
                <w:szCs w:val="20"/>
                <w:lang w:val="en-GB"/>
              </w:rPr>
              <w:t xml:space="preserve">1PTRS in </w:t>
            </w:r>
            <w:r w:rsidR="00FA4BB9" w:rsidRPr="00562752">
              <w:rPr>
                <w:rFonts w:ascii="Times New Roman" w:hAnsi="Times New Roman" w:hint="eastAsia"/>
                <w:sz w:val="20"/>
                <w:szCs w:val="20"/>
                <w:lang w:val="en-GB"/>
              </w:rPr>
              <w:t>e</w:t>
            </w:r>
            <w:r w:rsidRPr="00562752">
              <w:rPr>
                <w:rFonts w:ascii="Times New Roman" w:hAnsi="Times New Roman"/>
                <w:sz w:val="20"/>
                <w:szCs w:val="20"/>
                <w:lang w:val="en-GB"/>
              </w:rPr>
              <w:t>very OFDM Symbol</w:t>
            </w:r>
          </w:p>
        </w:tc>
      </w:tr>
    </w:tbl>
    <w:p w:rsidR="00FA5256" w:rsidRPr="005076B7" w:rsidRDefault="00FA5256" w:rsidP="005076B7">
      <w:pPr>
        <w:rPr>
          <w:sz w:val="20"/>
          <w:szCs w:val="20"/>
        </w:rPr>
      </w:pPr>
    </w:p>
    <w:sectPr w:rsidR="00FA5256" w:rsidRPr="005076B7"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2C4" w:rsidRDefault="00A532C4" w:rsidP="008445A1">
      <w:pPr>
        <w:spacing w:after="0" w:line="240" w:lineRule="auto"/>
      </w:pPr>
      <w:r>
        <w:separator/>
      </w:r>
    </w:p>
  </w:endnote>
  <w:endnote w:type="continuationSeparator" w:id="0">
    <w:p w:rsidR="00A532C4" w:rsidRDefault="00A532C4"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algun Gothic">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2C4" w:rsidRDefault="00A532C4" w:rsidP="008445A1">
      <w:pPr>
        <w:spacing w:after="0" w:line="240" w:lineRule="auto"/>
      </w:pPr>
      <w:r>
        <w:separator/>
      </w:r>
    </w:p>
  </w:footnote>
  <w:footnote w:type="continuationSeparator" w:id="0">
    <w:p w:rsidR="00A532C4" w:rsidRDefault="00A532C4"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3">
    <w:nsid w:val="112620E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5377FE"/>
    <w:multiLevelType w:val="hybridMultilevel"/>
    <w:tmpl w:val="47D87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6">
    <w:nsid w:val="1DE50655"/>
    <w:multiLevelType w:val="hybridMultilevel"/>
    <w:tmpl w:val="2250D088"/>
    <w:lvl w:ilvl="0" w:tplc="8478737C">
      <w:start w:val="1"/>
      <w:numFmt w:val="bullet"/>
      <w:lvlText w:val="•"/>
      <w:lvlJc w:val="left"/>
      <w:pPr>
        <w:tabs>
          <w:tab w:val="num" w:pos="1080"/>
        </w:tabs>
        <w:ind w:left="1080" w:hanging="360"/>
      </w:pPr>
      <w:rPr>
        <w:rFonts w:ascii="Arial" w:hAnsi="Arial" w:hint="default"/>
      </w:rPr>
    </w:lvl>
    <w:lvl w:ilvl="1" w:tplc="C1AECAAA">
      <w:start w:val="1"/>
      <w:numFmt w:val="bullet"/>
      <w:lvlText w:val="•"/>
      <w:lvlJc w:val="left"/>
      <w:pPr>
        <w:tabs>
          <w:tab w:val="num" w:pos="1800"/>
        </w:tabs>
        <w:ind w:left="1800" w:hanging="360"/>
      </w:pPr>
      <w:rPr>
        <w:rFonts w:ascii="Arial" w:hAnsi="Arial" w:hint="default"/>
      </w:rPr>
    </w:lvl>
    <w:lvl w:ilvl="2" w:tplc="86D634DE">
      <w:start w:val="2758"/>
      <w:numFmt w:val="bullet"/>
      <w:lvlText w:val="•"/>
      <w:lvlJc w:val="left"/>
      <w:pPr>
        <w:tabs>
          <w:tab w:val="num" w:pos="2520"/>
        </w:tabs>
        <w:ind w:left="2520" w:hanging="360"/>
      </w:pPr>
      <w:rPr>
        <w:rFonts w:ascii="Arial" w:hAnsi="Arial" w:hint="default"/>
      </w:rPr>
    </w:lvl>
    <w:lvl w:ilvl="3" w:tplc="97B0A8DE">
      <w:start w:val="2758"/>
      <w:numFmt w:val="bullet"/>
      <w:lvlText w:val="•"/>
      <w:lvlJc w:val="left"/>
      <w:pPr>
        <w:tabs>
          <w:tab w:val="num" w:pos="3240"/>
        </w:tabs>
        <w:ind w:left="3240" w:hanging="360"/>
      </w:pPr>
      <w:rPr>
        <w:rFonts w:ascii="Arial" w:hAnsi="Arial" w:hint="default"/>
      </w:rPr>
    </w:lvl>
    <w:lvl w:ilvl="4" w:tplc="C9F2BC48" w:tentative="1">
      <w:start w:val="1"/>
      <w:numFmt w:val="bullet"/>
      <w:lvlText w:val="•"/>
      <w:lvlJc w:val="left"/>
      <w:pPr>
        <w:tabs>
          <w:tab w:val="num" w:pos="3960"/>
        </w:tabs>
        <w:ind w:left="3960" w:hanging="360"/>
      </w:pPr>
      <w:rPr>
        <w:rFonts w:ascii="Arial" w:hAnsi="Arial" w:hint="default"/>
      </w:rPr>
    </w:lvl>
    <w:lvl w:ilvl="5" w:tplc="C818C90A" w:tentative="1">
      <w:start w:val="1"/>
      <w:numFmt w:val="bullet"/>
      <w:lvlText w:val="•"/>
      <w:lvlJc w:val="left"/>
      <w:pPr>
        <w:tabs>
          <w:tab w:val="num" w:pos="4680"/>
        </w:tabs>
        <w:ind w:left="4680" w:hanging="360"/>
      </w:pPr>
      <w:rPr>
        <w:rFonts w:ascii="Arial" w:hAnsi="Arial" w:hint="default"/>
      </w:rPr>
    </w:lvl>
    <w:lvl w:ilvl="6" w:tplc="11ECE93E" w:tentative="1">
      <w:start w:val="1"/>
      <w:numFmt w:val="bullet"/>
      <w:lvlText w:val="•"/>
      <w:lvlJc w:val="left"/>
      <w:pPr>
        <w:tabs>
          <w:tab w:val="num" w:pos="5400"/>
        </w:tabs>
        <w:ind w:left="5400" w:hanging="360"/>
      </w:pPr>
      <w:rPr>
        <w:rFonts w:ascii="Arial" w:hAnsi="Arial" w:hint="default"/>
      </w:rPr>
    </w:lvl>
    <w:lvl w:ilvl="7" w:tplc="967A5A80" w:tentative="1">
      <w:start w:val="1"/>
      <w:numFmt w:val="bullet"/>
      <w:lvlText w:val="•"/>
      <w:lvlJc w:val="left"/>
      <w:pPr>
        <w:tabs>
          <w:tab w:val="num" w:pos="6120"/>
        </w:tabs>
        <w:ind w:left="6120" w:hanging="360"/>
      </w:pPr>
      <w:rPr>
        <w:rFonts w:ascii="Arial" w:hAnsi="Arial" w:hint="default"/>
      </w:rPr>
    </w:lvl>
    <w:lvl w:ilvl="8" w:tplc="6C7420A6" w:tentative="1">
      <w:start w:val="1"/>
      <w:numFmt w:val="bullet"/>
      <w:lvlText w:val="•"/>
      <w:lvlJc w:val="left"/>
      <w:pPr>
        <w:tabs>
          <w:tab w:val="num" w:pos="6840"/>
        </w:tabs>
        <w:ind w:left="6840" w:hanging="360"/>
      </w:pPr>
      <w:rPr>
        <w:rFonts w:ascii="Arial" w:hAnsi="Arial" w:hint="default"/>
      </w:rPr>
    </w:lvl>
  </w:abstractNum>
  <w:abstractNum w:abstractNumId="7">
    <w:nsid w:val="201906B6"/>
    <w:multiLevelType w:val="hybridMultilevel"/>
    <w:tmpl w:val="99D8A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9">
    <w:nsid w:val="2E826BE5"/>
    <w:multiLevelType w:val="hybridMultilevel"/>
    <w:tmpl w:val="DBEC8066"/>
    <w:lvl w:ilvl="0" w:tplc="23D066B8">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715CDA"/>
    <w:multiLevelType w:val="hybridMultilevel"/>
    <w:tmpl w:val="E036233E"/>
    <w:lvl w:ilvl="0" w:tplc="7962431C">
      <w:start w:val="1"/>
      <w:numFmt w:val="bullet"/>
      <w:lvlText w:val="•"/>
      <w:lvlJc w:val="left"/>
      <w:pPr>
        <w:tabs>
          <w:tab w:val="num" w:pos="1440"/>
        </w:tabs>
        <w:ind w:left="1440" w:hanging="360"/>
      </w:pPr>
      <w:rPr>
        <w:rFonts w:ascii="Arial" w:hAnsi="Arial" w:hint="default"/>
      </w:rPr>
    </w:lvl>
    <w:lvl w:ilvl="1" w:tplc="10B68242">
      <w:start w:val="3792"/>
      <w:numFmt w:val="bullet"/>
      <w:lvlText w:val="•"/>
      <w:lvlJc w:val="left"/>
      <w:pPr>
        <w:tabs>
          <w:tab w:val="num" w:pos="2160"/>
        </w:tabs>
        <w:ind w:left="2160" w:hanging="360"/>
      </w:pPr>
      <w:rPr>
        <w:rFonts w:ascii="Arial" w:hAnsi="Arial" w:hint="default"/>
      </w:rPr>
    </w:lvl>
    <w:lvl w:ilvl="2" w:tplc="96F83FE4">
      <w:start w:val="3792"/>
      <w:numFmt w:val="bullet"/>
      <w:lvlText w:val="•"/>
      <w:lvlJc w:val="left"/>
      <w:pPr>
        <w:tabs>
          <w:tab w:val="num" w:pos="2880"/>
        </w:tabs>
        <w:ind w:left="2880" w:hanging="360"/>
      </w:pPr>
      <w:rPr>
        <w:rFonts w:ascii="Arial" w:hAnsi="Arial" w:hint="default"/>
      </w:rPr>
    </w:lvl>
    <w:lvl w:ilvl="3" w:tplc="65EED6B8">
      <w:start w:val="3792"/>
      <w:numFmt w:val="bullet"/>
      <w:lvlText w:val="–"/>
      <w:lvlJc w:val="left"/>
      <w:pPr>
        <w:tabs>
          <w:tab w:val="num" w:pos="3600"/>
        </w:tabs>
        <w:ind w:left="3600" w:hanging="360"/>
      </w:pPr>
      <w:rPr>
        <w:rFonts w:ascii="Arial" w:hAnsi="Arial" w:hint="default"/>
      </w:rPr>
    </w:lvl>
    <w:lvl w:ilvl="4" w:tplc="E8CA2564" w:tentative="1">
      <w:start w:val="1"/>
      <w:numFmt w:val="bullet"/>
      <w:lvlText w:val="•"/>
      <w:lvlJc w:val="left"/>
      <w:pPr>
        <w:tabs>
          <w:tab w:val="num" w:pos="4320"/>
        </w:tabs>
        <w:ind w:left="4320" w:hanging="360"/>
      </w:pPr>
      <w:rPr>
        <w:rFonts w:ascii="Arial" w:hAnsi="Arial" w:hint="default"/>
      </w:rPr>
    </w:lvl>
    <w:lvl w:ilvl="5" w:tplc="CD420610" w:tentative="1">
      <w:start w:val="1"/>
      <w:numFmt w:val="bullet"/>
      <w:lvlText w:val="•"/>
      <w:lvlJc w:val="left"/>
      <w:pPr>
        <w:tabs>
          <w:tab w:val="num" w:pos="5040"/>
        </w:tabs>
        <w:ind w:left="5040" w:hanging="360"/>
      </w:pPr>
      <w:rPr>
        <w:rFonts w:ascii="Arial" w:hAnsi="Arial" w:hint="default"/>
      </w:rPr>
    </w:lvl>
    <w:lvl w:ilvl="6" w:tplc="F3E42240" w:tentative="1">
      <w:start w:val="1"/>
      <w:numFmt w:val="bullet"/>
      <w:lvlText w:val="•"/>
      <w:lvlJc w:val="left"/>
      <w:pPr>
        <w:tabs>
          <w:tab w:val="num" w:pos="5760"/>
        </w:tabs>
        <w:ind w:left="5760" w:hanging="360"/>
      </w:pPr>
      <w:rPr>
        <w:rFonts w:ascii="Arial" w:hAnsi="Arial" w:hint="default"/>
      </w:rPr>
    </w:lvl>
    <w:lvl w:ilvl="7" w:tplc="414ED6A8" w:tentative="1">
      <w:start w:val="1"/>
      <w:numFmt w:val="bullet"/>
      <w:lvlText w:val="•"/>
      <w:lvlJc w:val="left"/>
      <w:pPr>
        <w:tabs>
          <w:tab w:val="num" w:pos="6480"/>
        </w:tabs>
        <w:ind w:left="6480" w:hanging="360"/>
      </w:pPr>
      <w:rPr>
        <w:rFonts w:ascii="Arial" w:hAnsi="Arial" w:hint="default"/>
      </w:rPr>
    </w:lvl>
    <w:lvl w:ilvl="8" w:tplc="A62E9DF4" w:tentative="1">
      <w:start w:val="1"/>
      <w:numFmt w:val="bullet"/>
      <w:lvlText w:val="•"/>
      <w:lvlJc w:val="left"/>
      <w:pPr>
        <w:tabs>
          <w:tab w:val="num" w:pos="7200"/>
        </w:tabs>
        <w:ind w:left="7200" w:hanging="360"/>
      </w:pPr>
      <w:rPr>
        <w:rFonts w:ascii="Arial" w:hAnsi="Arial" w:hint="default"/>
      </w:rPr>
    </w:lvl>
  </w:abstractNum>
  <w:abstractNum w:abstractNumId="12">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5C9C1A62"/>
    <w:multiLevelType w:val="multilevel"/>
    <w:tmpl w:val="6E7ABD96"/>
    <w:lvl w:ilvl="0">
      <w:numFmt w:val="bullet"/>
      <w:lvlText w:val=""/>
      <w:lvlJc w:val="left"/>
      <w:pPr>
        <w:tabs>
          <w:tab w:val="num" w:pos="360"/>
        </w:tabs>
        <w:ind w:left="360" w:hanging="360"/>
      </w:pPr>
      <w:rPr>
        <w:rFonts w:ascii="Wingdings" w:hAnsi="Wingdings"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
    <w:nsid w:val="608510A4"/>
    <w:multiLevelType w:val="hybridMultilevel"/>
    <w:tmpl w:val="DBB43FC6"/>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Theme="minorHAnsi" w:hAnsi="Calibri" w:cstheme="minorBidi"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1">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
    <w:nsid w:val="760E4217"/>
    <w:multiLevelType w:val="hybridMultilevel"/>
    <w:tmpl w:val="2D6279CA"/>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5">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0"/>
  </w:num>
  <w:num w:numId="3">
    <w:abstractNumId w:val="12"/>
  </w:num>
  <w:num w:numId="4">
    <w:abstractNumId w:val="22"/>
  </w:num>
  <w:num w:numId="5">
    <w:abstractNumId w:val="20"/>
  </w:num>
  <w:num w:numId="6">
    <w:abstractNumId w:val="16"/>
  </w:num>
  <w:num w:numId="7">
    <w:abstractNumId w:val="0"/>
  </w:num>
  <w:num w:numId="8">
    <w:abstractNumId w:val="8"/>
  </w:num>
  <w:num w:numId="9">
    <w:abstractNumId w:val="23"/>
  </w:num>
  <w:num w:numId="10">
    <w:abstractNumId w:val="19"/>
  </w:num>
  <w:num w:numId="11">
    <w:abstractNumId w:val="2"/>
  </w:num>
  <w:num w:numId="12">
    <w:abstractNumId w:val="5"/>
  </w:num>
  <w:num w:numId="13">
    <w:abstractNumId w:val="18"/>
  </w:num>
  <w:num w:numId="14">
    <w:abstractNumId w:val="2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1"/>
  </w:num>
  <w:num w:numId="19">
    <w:abstractNumId w:val="24"/>
  </w:num>
  <w:num w:numId="20">
    <w:abstractNumId w:val="6"/>
  </w:num>
  <w:num w:numId="21">
    <w:abstractNumId w:val="3"/>
  </w:num>
  <w:num w:numId="22">
    <w:abstractNumId w:val="15"/>
  </w:num>
  <w:num w:numId="23">
    <w:abstractNumId w:val="9"/>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21"/>
  </w:num>
  <w:num w:numId="37">
    <w:abstractNumId w:val="7"/>
  </w:num>
  <w:num w:numId="38">
    <w:abstractNumId w:val="14"/>
  </w:num>
  <w:num w:numId="39">
    <w:abstractNumId w:val="14"/>
  </w:num>
  <w:num w:numId="40">
    <w:abstractNumId w:val="13"/>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4"/>
  </w:num>
  <w:num w:numId="47">
    <w:abstractNumId w:val="17"/>
  </w:num>
  <w:num w:numId="48">
    <w:abstractNumId w:val="14"/>
  </w:num>
  <w:num w:numId="49">
    <w:abstractNumId w:val="14"/>
  </w:num>
  <w:num w:numId="50">
    <w:abstractNumId w:val="4"/>
  </w:num>
  <w:num w:numId="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32770"/>
  </w:hdrShapeDefaults>
  <w:footnotePr>
    <w:footnote w:id="-1"/>
    <w:footnote w:id="0"/>
  </w:footnotePr>
  <w:endnotePr>
    <w:endnote w:id="-1"/>
    <w:endnote w:id="0"/>
  </w:endnotePr>
  <w:compat>
    <w:useFELayout/>
  </w:compat>
  <w:rsids>
    <w:rsidRoot w:val="008E2E7F"/>
    <w:rsid w:val="00000063"/>
    <w:rsid w:val="0000029F"/>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A5"/>
    <w:rsid w:val="000236EB"/>
    <w:rsid w:val="0002387B"/>
    <w:rsid w:val="00023951"/>
    <w:rsid w:val="000239CB"/>
    <w:rsid w:val="000239E7"/>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1E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08A"/>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0F17"/>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7D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2FAC"/>
    <w:rsid w:val="00063481"/>
    <w:rsid w:val="000637EB"/>
    <w:rsid w:val="00063836"/>
    <w:rsid w:val="00063F9B"/>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0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74C"/>
    <w:rsid w:val="000724BB"/>
    <w:rsid w:val="00072519"/>
    <w:rsid w:val="000725B8"/>
    <w:rsid w:val="000728BF"/>
    <w:rsid w:val="00072AED"/>
    <w:rsid w:val="00073115"/>
    <w:rsid w:val="00073393"/>
    <w:rsid w:val="000734DC"/>
    <w:rsid w:val="0007367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C66"/>
    <w:rsid w:val="00075F4B"/>
    <w:rsid w:val="000762F9"/>
    <w:rsid w:val="0007696E"/>
    <w:rsid w:val="00076E8E"/>
    <w:rsid w:val="00077057"/>
    <w:rsid w:val="000770AF"/>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2F"/>
    <w:rsid w:val="00081867"/>
    <w:rsid w:val="000818BD"/>
    <w:rsid w:val="00081D05"/>
    <w:rsid w:val="00081F52"/>
    <w:rsid w:val="00082072"/>
    <w:rsid w:val="00082B44"/>
    <w:rsid w:val="00082B9A"/>
    <w:rsid w:val="00082C05"/>
    <w:rsid w:val="00082D7F"/>
    <w:rsid w:val="00082E4E"/>
    <w:rsid w:val="00083074"/>
    <w:rsid w:val="000830B1"/>
    <w:rsid w:val="0008320F"/>
    <w:rsid w:val="0008327D"/>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10E"/>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336"/>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BD4"/>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61C"/>
    <w:rsid w:val="000A29A1"/>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321"/>
    <w:rsid w:val="000A57F3"/>
    <w:rsid w:val="000A59FD"/>
    <w:rsid w:val="000A606F"/>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B6F"/>
    <w:rsid w:val="000B6CCA"/>
    <w:rsid w:val="000B6E27"/>
    <w:rsid w:val="000B6F0E"/>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1F0"/>
    <w:rsid w:val="000C5343"/>
    <w:rsid w:val="000C53A1"/>
    <w:rsid w:val="000C556D"/>
    <w:rsid w:val="000C5AFE"/>
    <w:rsid w:val="000C5B0A"/>
    <w:rsid w:val="000C5BD2"/>
    <w:rsid w:val="000C6415"/>
    <w:rsid w:val="000C64C0"/>
    <w:rsid w:val="000C6A81"/>
    <w:rsid w:val="000C6BDA"/>
    <w:rsid w:val="000C6E60"/>
    <w:rsid w:val="000C6F96"/>
    <w:rsid w:val="000C756D"/>
    <w:rsid w:val="000C77A2"/>
    <w:rsid w:val="000C78F5"/>
    <w:rsid w:val="000C7A0C"/>
    <w:rsid w:val="000C7AE4"/>
    <w:rsid w:val="000D0C2E"/>
    <w:rsid w:val="000D11A2"/>
    <w:rsid w:val="000D121B"/>
    <w:rsid w:val="000D1629"/>
    <w:rsid w:val="000D1708"/>
    <w:rsid w:val="000D17F4"/>
    <w:rsid w:val="000D1B9D"/>
    <w:rsid w:val="000D1D3E"/>
    <w:rsid w:val="000D211B"/>
    <w:rsid w:val="000D2943"/>
    <w:rsid w:val="000D37BF"/>
    <w:rsid w:val="000D3BE5"/>
    <w:rsid w:val="000D3F2D"/>
    <w:rsid w:val="000D3FD9"/>
    <w:rsid w:val="000D40CE"/>
    <w:rsid w:val="000D413C"/>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1D1"/>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570"/>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D7"/>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439"/>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8D3"/>
    <w:rsid w:val="00115981"/>
    <w:rsid w:val="00115CDA"/>
    <w:rsid w:val="00115F22"/>
    <w:rsid w:val="00115F80"/>
    <w:rsid w:val="001161DD"/>
    <w:rsid w:val="001168E7"/>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20C"/>
    <w:rsid w:val="00121695"/>
    <w:rsid w:val="00121798"/>
    <w:rsid w:val="001218EA"/>
    <w:rsid w:val="00122013"/>
    <w:rsid w:val="0012220D"/>
    <w:rsid w:val="0012253A"/>
    <w:rsid w:val="001225B6"/>
    <w:rsid w:val="001227F7"/>
    <w:rsid w:val="00122925"/>
    <w:rsid w:val="00123159"/>
    <w:rsid w:val="00123185"/>
    <w:rsid w:val="0012325D"/>
    <w:rsid w:val="001235B8"/>
    <w:rsid w:val="001235DA"/>
    <w:rsid w:val="001235E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47A"/>
    <w:rsid w:val="001264E5"/>
    <w:rsid w:val="001266BA"/>
    <w:rsid w:val="00127521"/>
    <w:rsid w:val="00127580"/>
    <w:rsid w:val="001275FF"/>
    <w:rsid w:val="00127654"/>
    <w:rsid w:val="0012784C"/>
    <w:rsid w:val="00127906"/>
    <w:rsid w:val="00127AB8"/>
    <w:rsid w:val="00127BCF"/>
    <w:rsid w:val="00127BEB"/>
    <w:rsid w:val="00127E85"/>
    <w:rsid w:val="0013051A"/>
    <w:rsid w:val="001308BC"/>
    <w:rsid w:val="00130A41"/>
    <w:rsid w:val="00130AA2"/>
    <w:rsid w:val="00130B2F"/>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2FA9"/>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4ED"/>
    <w:rsid w:val="00153774"/>
    <w:rsid w:val="00154568"/>
    <w:rsid w:val="001545E9"/>
    <w:rsid w:val="00154913"/>
    <w:rsid w:val="00154CC4"/>
    <w:rsid w:val="00154D9C"/>
    <w:rsid w:val="00154E83"/>
    <w:rsid w:val="0015525E"/>
    <w:rsid w:val="001553BC"/>
    <w:rsid w:val="00155887"/>
    <w:rsid w:val="00155ACC"/>
    <w:rsid w:val="00155CD0"/>
    <w:rsid w:val="0015646F"/>
    <w:rsid w:val="00156607"/>
    <w:rsid w:val="00156A5E"/>
    <w:rsid w:val="00156B0C"/>
    <w:rsid w:val="00156DF4"/>
    <w:rsid w:val="0015722A"/>
    <w:rsid w:val="00157434"/>
    <w:rsid w:val="001575FE"/>
    <w:rsid w:val="0015784A"/>
    <w:rsid w:val="00157997"/>
    <w:rsid w:val="00157B62"/>
    <w:rsid w:val="001602BF"/>
    <w:rsid w:val="0016057E"/>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4F84"/>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44B"/>
    <w:rsid w:val="001705CE"/>
    <w:rsid w:val="0017092A"/>
    <w:rsid w:val="00170EF0"/>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152"/>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B34"/>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E40"/>
    <w:rsid w:val="00196E79"/>
    <w:rsid w:val="00196EF1"/>
    <w:rsid w:val="0019730B"/>
    <w:rsid w:val="0019764F"/>
    <w:rsid w:val="0019783D"/>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E52"/>
    <w:rsid w:val="001A6FFD"/>
    <w:rsid w:val="001A75B6"/>
    <w:rsid w:val="001A762D"/>
    <w:rsid w:val="001A7687"/>
    <w:rsid w:val="001A78A8"/>
    <w:rsid w:val="001A78CF"/>
    <w:rsid w:val="001A7C1D"/>
    <w:rsid w:val="001A7C48"/>
    <w:rsid w:val="001A7C78"/>
    <w:rsid w:val="001A7CC0"/>
    <w:rsid w:val="001A7D66"/>
    <w:rsid w:val="001A7E98"/>
    <w:rsid w:val="001A7FCC"/>
    <w:rsid w:val="001B00F8"/>
    <w:rsid w:val="001B0594"/>
    <w:rsid w:val="001B068B"/>
    <w:rsid w:val="001B086E"/>
    <w:rsid w:val="001B0D0A"/>
    <w:rsid w:val="001B0F3F"/>
    <w:rsid w:val="001B1405"/>
    <w:rsid w:val="001B1514"/>
    <w:rsid w:val="001B18BA"/>
    <w:rsid w:val="001B1A86"/>
    <w:rsid w:val="001B1CA5"/>
    <w:rsid w:val="001B1DA1"/>
    <w:rsid w:val="001B204C"/>
    <w:rsid w:val="001B2367"/>
    <w:rsid w:val="001B24AE"/>
    <w:rsid w:val="001B2664"/>
    <w:rsid w:val="001B27C8"/>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CD3"/>
    <w:rsid w:val="001C4F71"/>
    <w:rsid w:val="001C50E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E54"/>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804"/>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D42"/>
    <w:rsid w:val="001E334A"/>
    <w:rsid w:val="001E364E"/>
    <w:rsid w:val="001E3729"/>
    <w:rsid w:val="001E3BCD"/>
    <w:rsid w:val="001E3C4C"/>
    <w:rsid w:val="001E4356"/>
    <w:rsid w:val="001E49DD"/>
    <w:rsid w:val="001E4DA6"/>
    <w:rsid w:val="001E5753"/>
    <w:rsid w:val="001E5AE8"/>
    <w:rsid w:val="001E5C3C"/>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C6F"/>
    <w:rsid w:val="001E7D86"/>
    <w:rsid w:val="001E7EE3"/>
    <w:rsid w:val="001F010B"/>
    <w:rsid w:val="001F01FC"/>
    <w:rsid w:val="001F0224"/>
    <w:rsid w:val="001F0240"/>
    <w:rsid w:val="001F09FC"/>
    <w:rsid w:val="001F0A4C"/>
    <w:rsid w:val="001F0E75"/>
    <w:rsid w:val="001F0EC6"/>
    <w:rsid w:val="001F12C8"/>
    <w:rsid w:val="001F1425"/>
    <w:rsid w:val="001F1968"/>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51"/>
    <w:rsid w:val="001F7C72"/>
    <w:rsid w:val="001F7CC6"/>
    <w:rsid w:val="001F7DA5"/>
    <w:rsid w:val="001F7DD8"/>
    <w:rsid w:val="0020063F"/>
    <w:rsid w:val="00200833"/>
    <w:rsid w:val="002008E8"/>
    <w:rsid w:val="00200A8C"/>
    <w:rsid w:val="00200CB0"/>
    <w:rsid w:val="00200DBD"/>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53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165"/>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13D"/>
    <w:rsid w:val="00222378"/>
    <w:rsid w:val="0022247A"/>
    <w:rsid w:val="002224E9"/>
    <w:rsid w:val="0022279A"/>
    <w:rsid w:val="00222A1D"/>
    <w:rsid w:val="00223400"/>
    <w:rsid w:val="00223967"/>
    <w:rsid w:val="002239B4"/>
    <w:rsid w:val="00223A46"/>
    <w:rsid w:val="00223A9F"/>
    <w:rsid w:val="00223B8A"/>
    <w:rsid w:val="00223BE5"/>
    <w:rsid w:val="00223D0F"/>
    <w:rsid w:val="0022401F"/>
    <w:rsid w:val="00224299"/>
    <w:rsid w:val="002245A0"/>
    <w:rsid w:val="00224633"/>
    <w:rsid w:val="00224D5C"/>
    <w:rsid w:val="002250B2"/>
    <w:rsid w:val="002256C9"/>
    <w:rsid w:val="00225AF4"/>
    <w:rsid w:val="00225E4E"/>
    <w:rsid w:val="002261C0"/>
    <w:rsid w:val="002268E2"/>
    <w:rsid w:val="002268F2"/>
    <w:rsid w:val="00226CE8"/>
    <w:rsid w:val="00227A8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A"/>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1F28"/>
    <w:rsid w:val="00242011"/>
    <w:rsid w:val="00242131"/>
    <w:rsid w:val="002421C7"/>
    <w:rsid w:val="00242455"/>
    <w:rsid w:val="002424E5"/>
    <w:rsid w:val="00242A18"/>
    <w:rsid w:val="00242D31"/>
    <w:rsid w:val="00242E94"/>
    <w:rsid w:val="00242EBC"/>
    <w:rsid w:val="00242FFD"/>
    <w:rsid w:val="00243527"/>
    <w:rsid w:val="00243846"/>
    <w:rsid w:val="0024388A"/>
    <w:rsid w:val="00243DA6"/>
    <w:rsid w:val="00243F99"/>
    <w:rsid w:val="002441D4"/>
    <w:rsid w:val="00244C08"/>
    <w:rsid w:val="00244C60"/>
    <w:rsid w:val="00244D12"/>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6EA"/>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0D4"/>
    <w:rsid w:val="00264C6B"/>
    <w:rsid w:val="00264C79"/>
    <w:rsid w:val="00264D37"/>
    <w:rsid w:val="00264E3C"/>
    <w:rsid w:val="00264EA6"/>
    <w:rsid w:val="00264F09"/>
    <w:rsid w:val="00264F20"/>
    <w:rsid w:val="00264F40"/>
    <w:rsid w:val="00265214"/>
    <w:rsid w:val="00265753"/>
    <w:rsid w:val="00265A28"/>
    <w:rsid w:val="00265E76"/>
    <w:rsid w:val="002660C9"/>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F8B"/>
    <w:rsid w:val="00270538"/>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5CD"/>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33B"/>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B82"/>
    <w:rsid w:val="00283CA7"/>
    <w:rsid w:val="00283CB4"/>
    <w:rsid w:val="00284AA4"/>
    <w:rsid w:val="002851A4"/>
    <w:rsid w:val="00285AEF"/>
    <w:rsid w:val="00285C28"/>
    <w:rsid w:val="002860A4"/>
    <w:rsid w:val="0028628D"/>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C40"/>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0ED"/>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15C"/>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2D55"/>
    <w:rsid w:val="002D31FB"/>
    <w:rsid w:val="002D357A"/>
    <w:rsid w:val="002D35A4"/>
    <w:rsid w:val="002D3A57"/>
    <w:rsid w:val="002D402A"/>
    <w:rsid w:val="002D4142"/>
    <w:rsid w:val="002D4329"/>
    <w:rsid w:val="002D43D9"/>
    <w:rsid w:val="002D47EF"/>
    <w:rsid w:val="002D48FF"/>
    <w:rsid w:val="002D4B7C"/>
    <w:rsid w:val="002D5510"/>
    <w:rsid w:val="002D6176"/>
    <w:rsid w:val="002D61E2"/>
    <w:rsid w:val="002D6230"/>
    <w:rsid w:val="002D6A75"/>
    <w:rsid w:val="002D6BD6"/>
    <w:rsid w:val="002D6E3A"/>
    <w:rsid w:val="002D7103"/>
    <w:rsid w:val="002D73D0"/>
    <w:rsid w:val="002D7405"/>
    <w:rsid w:val="002D7720"/>
    <w:rsid w:val="002D790B"/>
    <w:rsid w:val="002D7BD4"/>
    <w:rsid w:val="002D7CBE"/>
    <w:rsid w:val="002D7F01"/>
    <w:rsid w:val="002D7FE8"/>
    <w:rsid w:val="002E0069"/>
    <w:rsid w:val="002E00BB"/>
    <w:rsid w:val="002E016E"/>
    <w:rsid w:val="002E05C5"/>
    <w:rsid w:val="002E0890"/>
    <w:rsid w:val="002E0918"/>
    <w:rsid w:val="002E0AC9"/>
    <w:rsid w:val="002E0D1B"/>
    <w:rsid w:val="002E0E79"/>
    <w:rsid w:val="002E0FC1"/>
    <w:rsid w:val="002E1190"/>
    <w:rsid w:val="002E15B7"/>
    <w:rsid w:val="002E16BB"/>
    <w:rsid w:val="002E19C7"/>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A39"/>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C62"/>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C0A"/>
    <w:rsid w:val="002F3DB9"/>
    <w:rsid w:val="002F3E98"/>
    <w:rsid w:val="002F4121"/>
    <w:rsid w:val="002F4367"/>
    <w:rsid w:val="002F45FE"/>
    <w:rsid w:val="002F48D4"/>
    <w:rsid w:val="002F4905"/>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7E8"/>
    <w:rsid w:val="003039DA"/>
    <w:rsid w:val="00303FEB"/>
    <w:rsid w:val="0030419A"/>
    <w:rsid w:val="00304262"/>
    <w:rsid w:val="0030426D"/>
    <w:rsid w:val="003044D6"/>
    <w:rsid w:val="00304529"/>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2F18"/>
    <w:rsid w:val="00313774"/>
    <w:rsid w:val="00313B14"/>
    <w:rsid w:val="00314004"/>
    <w:rsid w:val="0031422A"/>
    <w:rsid w:val="00314408"/>
    <w:rsid w:val="0031487E"/>
    <w:rsid w:val="003149E6"/>
    <w:rsid w:val="00314BDC"/>
    <w:rsid w:val="00314CE5"/>
    <w:rsid w:val="00314EA1"/>
    <w:rsid w:val="0031522C"/>
    <w:rsid w:val="003157FF"/>
    <w:rsid w:val="0031593F"/>
    <w:rsid w:val="00315988"/>
    <w:rsid w:val="003159CE"/>
    <w:rsid w:val="00315A74"/>
    <w:rsid w:val="00315ABE"/>
    <w:rsid w:val="00315CC6"/>
    <w:rsid w:val="00315D5D"/>
    <w:rsid w:val="00315D82"/>
    <w:rsid w:val="00315DAC"/>
    <w:rsid w:val="00315EF9"/>
    <w:rsid w:val="00316685"/>
    <w:rsid w:val="003166AE"/>
    <w:rsid w:val="00316723"/>
    <w:rsid w:val="003167CD"/>
    <w:rsid w:val="00316DDE"/>
    <w:rsid w:val="00317021"/>
    <w:rsid w:val="0031716E"/>
    <w:rsid w:val="0031748F"/>
    <w:rsid w:val="00317556"/>
    <w:rsid w:val="0031793B"/>
    <w:rsid w:val="00317E02"/>
    <w:rsid w:val="00317FEA"/>
    <w:rsid w:val="0032018D"/>
    <w:rsid w:val="003201ED"/>
    <w:rsid w:val="00320294"/>
    <w:rsid w:val="0032074D"/>
    <w:rsid w:val="00320D68"/>
    <w:rsid w:val="00321492"/>
    <w:rsid w:val="00321525"/>
    <w:rsid w:val="00321B1F"/>
    <w:rsid w:val="00321EAF"/>
    <w:rsid w:val="00321FE5"/>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B7B"/>
    <w:rsid w:val="00336DFE"/>
    <w:rsid w:val="00337170"/>
    <w:rsid w:val="0033748D"/>
    <w:rsid w:val="003376F4"/>
    <w:rsid w:val="00337938"/>
    <w:rsid w:val="00337969"/>
    <w:rsid w:val="00337AB1"/>
    <w:rsid w:val="00337C31"/>
    <w:rsid w:val="00337DB4"/>
    <w:rsid w:val="00337E0A"/>
    <w:rsid w:val="00337F73"/>
    <w:rsid w:val="0034002C"/>
    <w:rsid w:val="00340217"/>
    <w:rsid w:val="00340543"/>
    <w:rsid w:val="0034056C"/>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64C"/>
    <w:rsid w:val="003439FC"/>
    <w:rsid w:val="00343E05"/>
    <w:rsid w:val="00343E90"/>
    <w:rsid w:val="00343EA9"/>
    <w:rsid w:val="00344069"/>
    <w:rsid w:val="00344294"/>
    <w:rsid w:val="00344468"/>
    <w:rsid w:val="00344655"/>
    <w:rsid w:val="00344AD6"/>
    <w:rsid w:val="00345013"/>
    <w:rsid w:val="00345447"/>
    <w:rsid w:val="0034546E"/>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AA"/>
    <w:rsid w:val="003569F8"/>
    <w:rsid w:val="00356B1A"/>
    <w:rsid w:val="00356B9C"/>
    <w:rsid w:val="00356BA5"/>
    <w:rsid w:val="00356D67"/>
    <w:rsid w:val="00356E2E"/>
    <w:rsid w:val="00356FE7"/>
    <w:rsid w:val="003572F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64B"/>
    <w:rsid w:val="00362D3F"/>
    <w:rsid w:val="00363216"/>
    <w:rsid w:val="003632D5"/>
    <w:rsid w:val="00363CDA"/>
    <w:rsid w:val="00364A79"/>
    <w:rsid w:val="0036530B"/>
    <w:rsid w:val="003653B9"/>
    <w:rsid w:val="00365843"/>
    <w:rsid w:val="003658A6"/>
    <w:rsid w:val="00365A30"/>
    <w:rsid w:val="00366226"/>
    <w:rsid w:val="003664F9"/>
    <w:rsid w:val="003666F4"/>
    <w:rsid w:val="00366A65"/>
    <w:rsid w:val="00366C2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6F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18D"/>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D23"/>
    <w:rsid w:val="00380E6D"/>
    <w:rsid w:val="00381849"/>
    <w:rsid w:val="00381C9E"/>
    <w:rsid w:val="003821C1"/>
    <w:rsid w:val="00382208"/>
    <w:rsid w:val="00382284"/>
    <w:rsid w:val="003825BB"/>
    <w:rsid w:val="0038280E"/>
    <w:rsid w:val="003828F3"/>
    <w:rsid w:val="00382C26"/>
    <w:rsid w:val="00382FE5"/>
    <w:rsid w:val="0038325B"/>
    <w:rsid w:val="00383D12"/>
    <w:rsid w:val="003840EF"/>
    <w:rsid w:val="003842AA"/>
    <w:rsid w:val="003842D0"/>
    <w:rsid w:val="003843E2"/>
    <w:rsid w:val="00384687"/>
    <w:rsid w:val="00385031"/>
    <w:rsid w:val="00385102"/>
    <w:rsid w:val="00385169"/>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257"/>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4BB"/>
    <w:rsid w:val="003A2543"/>
    <w:rsid w:val="003A259D"/>
    <w:rsid w:val="003A2B43"/>
    <w:rsid w:val="003A2C04"/>
    <w:rsid w:val="003A2F90"/>
    <w:rsid w:val="003A3133"/>
    <w:rsid w:val="003A34BF"/>
    <w:rsid w:val="003A3973"/>
    <w:rsid w:val="003A3A84"/>
    <w:rsid w:val="003A4154"/>
    <w:rsid w:val="003A421C"/>
    <w:rsid w:val="003A421D"/>
    <w:rsid w:val="003A46AE"/>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331"/>
    <w:rsid w:val="003B5450"/>
    <w:rsid w:val="003B5506"/>
    <w:rsid w:val="003B575F"/>
    <w:rsid w:val="003B585F"/>
    <w:rsid w:val="003B58C8"/>
    <w:rsid w:val="003B5CE7"/>
    <w:rsid w:val="003B5D06"/>
    <w:rsid w:val="003B5F67"/>
    <w:rsid w:val="003B6D0A"/>
    <w:rsid w:val="003B6DD3"/>
    <w:rsid w:val="003B70CA"/>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3C4C"/>
    <w:rsid w:val="003C40FB"/>
    <w:rsid w:val="003C44E0"/>
    <w:rsid w:val="003C4581"/>
    <w:rsid w:val="003C461B"/>
    <w:rsid w:val="003C4723"/>
    <w:rsid w:val="003C4824"/>
    <w:rsid w:val="003C484A"/>
    <w:rsid w:val="003C5033"/>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C3B"/>
    <w:rsid w:val="003D0038"/>
    <w:rsid w:val="003D0570"/>
    <w:rsid w:val="003D073B"/>
    <w:rsid w:val="003D0A31"/>
    <w:rsid w:val="003D0C73"/>
    <w:rsid w:val="003D1123"/>
    <w:rsid w:val="003D1F75"/>
    <w:rsid w:val="003D2158"/>
    <w:rsid w:val="003D21D5"/>
    <w:rsid w:val="003D2477"/>
    <w:rsid w:val="003D291D"/>
    <w:rsid w:val="003D2927"/>
    <w:rsid w:val="003D2C21"/>
    <w:rsid w:val="003D2E15"/>
    <w:rsid w:val="003D2F96"/>
    <w:rsid w:val="003D2FC0"/>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6B0"/>
    <w:rsid w:val="003D6883"/>
    <w:rsid w:val="003D694D"/>
    <w:rsid w:val="003D6E73"/>
    <w:rsid w:val="003D7049"/>
    <w:rsid w:val="003D74CC"/>
    <w:rsid w:val="003D79D6"/>
    <w:rsid w:val="003E0199"/>
    <w:rsid w:val="003E0358"/>
    <w:rsid w:val="003E0ADC"/>
    <w:rsid w:val="003E0DEB"/>
    <w:rsid w:val="003E13D9"/>
    <w:rsid w:val="003E1697"/>
    <w:rsid w:val="003E16A8"/>
    <w:rsid w:val="003E1907"/>
    <w:rsid w:val="003E1948"/>
    <w:rsid w:val="003E2253"/>
    <w:rsid w:val="003E233C"/>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426"/>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085"/>
    <w:rsid w:val="003F31E3"/>
    <w:rsid w:val="003F34F9"/>
    <w:rsid w:val="003F3839"/>
    <w:rsid w:val="003F43FF"/>
    <w:rsid w:val="003F44A3"/>
    <w:rsid w:val="003F4571"/>
    <w:rsid w:val="003F4587"/>
    <w:rsid w:val="003F459C"/>
    <w:rsid w:val="003F47BA"/>
    <w:rsid w:val="003F51AE"/>
    <w:rsid w:val="003F51D7"/>
    <w:rsid w:val="003F5395"/>
    <w:rsid w:val="003F5932"/>
    <w:rsid w:val="003F5A08"/>
    <w:rsid w:val="003F5E31"/>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1CE1"/>
    <w:rsid w:val="00422D37"/>
    <w:rsid w:val="00422E61"/>
    <w:rsid w:val="004231C7"/>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640"/>
    <w:rsid w:val="00434766"/>
    <w:rsid w:val="00434B8E"/>
    <w:rsid w:val="004352CF"/>
    <w:rsid w:val="0043560C"/>
    <w:rsid w:val="004360BD"/>
    <w:rsid w:val="0043622F"/>
    <w:rsid w:val="004364D6"/>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1FA9"/>
    <w:rsid w:val="0044204C"/>
    <w:rsid w:val="0044213C"/>
    <w:rsid w:val="004426B9"/>
    <w:rsid w:val="00442B24"/>
    <w:rsid w:val="00442EF7"/>
    <w:rsid w:val="00442F91"/>
    <w:rsid w:val="004432BF"/>
    <w:rsid w:val="00443614"/>
    <w:rsid w:val="00443689"/>
    <w:rsid w:val="00443E2D"/>
    <w:rsid w:val="00443F31"/>
    <w:rsid w:val="004448BA"/>
    <w:rsid w:val="00444949"/>
    <w:rsid w:val="00444DF6"/>
    <w:rsid w:val="004458AA"/>
    <w:rsid w:val="004459BE"/>
    <w:rsid w:val="00445B43"/>
    <w:rsid w:val="00445BFB"/>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303"/>
    <w:rsid w:val="004524E3"/>
    <w:rsid w:val="004525E6"/>
    <w:rsid w:val="004525FA"/>
    <w:rsid w:val="00452B58"/>
    <w:rsid w:val="00452B9D"/>
    <w:rsid w:val="00452DCB"/>
    <w:rsid w:val="004532E9"/>
    <w:rsid w:val="004535AC"/>
    <w:rsid w:val="004537F2"/>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4B1"/>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0C"/>
    <w:rsid w:val="004725F3"/>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FFA"/>
    <w:rsid w:val="00483085"/>
    <w:rsid w:val="004830F7"/>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C01"/>
    <w:rsid w:val="00485C79"/>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BAA"/>
    <w:rsid w:val="00491C68"/>
    <w:rsid w:val="00491E4F"/>
    <w:rsid w:val="00492709"/>
    <w:rsid w:val="004928AB"/>
    <w:rsid w:val="00492C9B"/>
    <w:rsid w:val="00492F91"/>
    <w:rsid w:val="00493377"/>
    <w:rsid w:val="0049359B"/>
    <w:rsid w:val="00493614"/>
    <w:rsid w:val="004937BF"/>
    <w:rsid w:val="00493AFB"/>
    <w:rsid w:val="00493C38"/>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6F"/>
    <w:rsid w:val="00496869"/>
    <w:rsid w:val="00496970"/>
    <w:rsid w:val="00496BF6"/>
    <w:rsid w:val="00496CA2"/>
    <w:rsid w:val="00496D5B"/>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331"/>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5E4"/>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23"/>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C41"/>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66D"/>
    <w:rsid w:val="00501846"/>
    <w:rsid w:val="00501A30"/>
    <w:rsid w:val="00501BBE"/>
    <w:rsid w:val="00501E8F"/>
    <w:rsid w:val="00501F73"/>
    <w:rsid w:val="0050206E"/>
    <w:rsid w:val="005020E8"/>
    <w:rsid w:val="00502637"/>
    <w:rsid w:val="00502829"/>
    <w:rsid w:val="00502F3F"/>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B7"/>
    <w:rsid w:val="005076D6"/>
    <w:rsid w:val="00507876"/>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577"/>
    <w:rsid w:val="00512A70"/>
    <w:rsid w:val="00512AC1"/>
    <w:rsid w:val="00512B20"/>
    <w:rsid w:val="00512BDD"/>
    <w:rsid w:val="00512C7F"/>
    <w:rsid w:val="00512D48"/>
    <w:rsid w:val="00512E31"/>
    <w:rsid w:val="00512FBE"/>
    <w:rsid w:val="00513223"/>
    <w:rsid w:val="005137EA"/>
    <w:rsid w:val="00513AF1"/>
    <w:rsid w:val="005140C2"/>
    <w:rsid w:val="00514901"/>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5D"/>
    <w:rsid w:val="00517196"/>
    <w:rsid w:val="005178BF"/>
    <w:rsid w:val="00517994"/>
    <w:rsid w:val="00517E9F"/>
    <w:rsid w:val="0052014E"/>
    <w:rsid w:val="00520493"/>
    <w:rsid w:val="00520969"/>
    <w:rsid w:val="00520BC1"/>
    <w:rsid w:val="00520BDC"/>
    <w:rsid w:val="00520C9E"/>
    <w:rsid w:val="00520E29"/>
    <w:rsid w:val="00521A1B"/>
    <w:rsid w:val="00521B0E"/>
    <w:rsid w:val="00521B85"/>
    <w:rsid w:val="00521D36"/>
    <w:rsid w:val="0052255A"/>
    <w:rsid w:val="005228C0"/>
    <w:rsid w:val="005229C7"/>
    <w:rsid w:val="00523466"/>
    <w:rsid w:val="0052369F"/>
    <w:rsid w:val="00523DD2"/>
    <w:rsid w:val="00523E1B"/>
    <w:rsid w:val="00523F10"/>
    <w:rsid w:val="005242AF"/>
    <w:rsid w:val="00524A74"/>
    <w:rsid w:val="00524CB1"/>
    <w:rsid w:val="0052501A"/>
    <w:rsid w:val="0052514B"/>
    <w:rsid w:val="0052539D"/>
    <w:rsid w:val="00525833"/>
    <w:rsid w:val="005263CE"/>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B35"/>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8A"/>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F75"/>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01D"/>
    <w:rsid w:val="00551A4A"/>
    <w:rsid w:val="00551A78"/>
    <w:rsid w:val="00551D3D"/>
    <w:rsid w:val="005520BB"/>
    <w:rsid w:val="005521E0"/>
    <w:rsid w:val="00552AEE"/>
    <w:rsid w:val="00552E27"/>
    <w:rsid w:val="005530B2"/>
    <w:rsid w:val="0055316D"/>
    <w:rsid w:val="00553440"/>
    <w:rsid w:val="00553491"/>
    <w:rsid w:val="005535D8"/>
    <w:rsid w:val="00553793"/>
    <w:rsid w:val="00553A23"/>
    <w:rsid w:val="00553A6E"/>
    <w:rsid w:val="005544BD"/>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20"/>
    <w:rsid w:val="00557BAA"/>
    <w:rsid w:val="00557EF8"/>
    <w:rsid w:val="0056014A"/>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752"/>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75DB"/>
    <w:rsid w:val="005678DB"/>
    <w:rsid w:val="005679D7"/>
    <w:rsid w:val="00567FF8"/>
    <w:rsid w:val="00570114"/>
    <w:rsid w:val="00570839"/>
    <w:rsid w:val="005709D1"/>
    <w:rsid w:val="00570EEC"/>
    <w:rsid w:val="0057113E"/>
    <w:rsid w:val="00571552"/>
    <w:rsid w:val="00571AC7"/>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6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229"/>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3BA"/>
    <w:rsid w:val="0058775E"/>
    <w:rsid w:val="00587FAE"/>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B5B"/>
    <w:rsid w:val="005A012A"/>
    <w:rsid w:val="005A014A"/>
    <w:rsid w:val="005A0222"/>
    <w:rsid w:val="005A039A"/>
    <w:rsid w:val="005A03E8"/>
    <w:rsid w:val="005A0501"/>
    <w:rsid w:val="005A06B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113"/>
    <w:rsid w:val="005A72FB"/>
    <w:rsid w:val="005A746A"/>
    <w:rsid w:val="005A74B4"/>
    <w:rsid w:val="005A759A"/>
    <w:rsid w:val="005A782D"/>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B7F"/>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80D"/>
    <w:rsid w:val="005D0922"/>
    <w:rsid w:val="005D0BEB"/>
    <w:rsid w:val="005D0D51"/>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700"/>
    <w:rsid w:val="005D7C00"/>
    <w:rsid w:val="005E0078"/>
    <w:rsid w:val="005E090A"/>
    <w:rsid w:val="005E0964"/>
    <w:rsid w:val="005E09A5"/>
    <w:rsid w:val="005E0B62"/>
    <w:rsid w:val="005E0DB8"/>
    <w:rsid w:val="005E1346"/>
    <w:rsid w:val="005E1769"/>
    <w:rsid w:val="005E1850"/>
    <w:rsid w:val="005E1888"/>
    <w:rsid w:val="005E1B2D"/>
    <w:rsid w:val="005E1B4D"/>
    <w:rsid w:val="005E1E12"/>
    <w:rsid w:val="005E1FBE"/>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04"/>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55"/>
    <w:rsid w:val="00602FFC"/>
    <w:rsid w:val="006033E8"/>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87C"/>
    <w:rsid w:val="006149E9"/>
    <w:rsid w:val="00614E15"/>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EF"/>
    <w:rsid w:val="00620238"/>
    <w:rsid w:val="00620383"/>
    <w:rsid w:val="00620611"/>
    <w:rsid w:val="00620B57"/>
    <w:rsid w:val="00620F51"/>
    <w:rsid w:val="006210EF"/>
    <w:rsid w:val="00621177"/>
    <w:rsid w:val="006215B4"/>
    <w:rsid w:val="0062181F"/>
    <w:rsid w:val="00621BCE"/>
    <w:rsid w:val="00621C61"/>
    <w:rsid w:val="00621F8A"/>
    <w:rsid w:val="006221B2"/>
    <w:rsid w:val="006223D9"/>
    <w:rsid w:val="00622599"/>
    <w:rsid w:val="0062259F"/>
    <w:rsid w:val="006225A3"/>
    <w:rsid w:val="0062288D"/>
    <w:rsid w:val="00622D36"/>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418"/>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1E5B"/>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690"/>
    <w:rsid w:val="006359FC"/>
    <w:rsid w:val="00635A6B"/>
    <w:rsid w:val="00635D9E"/>
    <w:rsid w:val="00635EFB"/>
    <w:rsid w:val="00636345"/>
    <w:rsid w:val="00636AF5"/>
    <w:rsid w:val="00636CB8"/>
    <w:rsid w:val="00636EFE"/>
    <w:rsid w:val="00637338"/>
    <w:rsid w:val="006375AC"/>
    <w:rsid w:val="00637747"/>
    <w:rsid w:val="00637BD0"/>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073"/>
    <w:rsid w:val="006431E8"/>
    <w:rsid w:val="0064403A"/>
    <w:rsid w:val="0064408E"/>
    <w:rsid w:val="006443BD"/>
    <w:rsid w:val="00644EC7"/>
    <w:rsid w:val="006450B9"/>
    <w:rsid w:val="006454E3"/>
    <w:rsid w:val="00645525"/>
    <w:rsid w:val="006458BB"/>
    <w:rsid w:val="006459F8"/>
    <w:rsid w:val="00645A59"/>
    <w:rsid w:val="00645A5F"/>
    <w:rsid w:val="00645ABA"/>
    <w:rsid w:val="00645B64"/>
    <w:rsid w:val="00645BA1"/>
    <w:rsid w:val="00645E55"/>
    <w:rsid w:val="00646153"/>
    <w:rsid w:val="00646421"/>
    <w:rsid w:val="00646528"/>
    <w:rsid w:val="00646534"/>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C2C"/>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4A"/>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34"/>
    <w:rsid w:val="00656EFD"/>
    <w:rsid w:val="0065719C"/>
    <w:rsid w:val="006571BC"/>
    <w:rsid w:val="00657724"/>
    <w:rsid w:val="00657911"/>
    <w:rsid w:val="00657928"/>
    <w:rsid w:val="00657F03"/>
    <w:rsid w:val="006604E4"/>
    <w:rsid w:val="006604EC"/>
    <w:rsid w:val="00660829"/>
    <w:rsid w:val="00660D8A"/>
    <w:rsid w:val="00660F39"/>
    <w:rsid w:val="00660FA1"/>
    <w:rsid w:val="006610FC"/>
    <w:rsid w:val="006616B1"/>
    <w:rsid w:val="006616E6"/>
    <w:rsid w:val="0066178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35"/>
    <w:rsid w:val="00672994"/>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E18"/>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0A"/>
    <w:rsid w:val="006843DF"/>
    <w:rsid w:val="0068458B"/>
    <w:rsid w:val="006848CA"/>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22B"/>
    <w:rsid w:val="006947F0"/>
    <w:rsid w:val="00694A0D"/>
    <w:rsid w:val="00694B98"/>
    <w:rsid w:val="00694DD0"/>
    <w:rsid w:val="0069529C"/>
    <w:rsid w:val="0069576C"/>
    <w:rsid w:val="00695B06"/>
    <w:rsid w:val="00695B80"/>
    <w:rsid w:val="00695B9C"/>
    <w:rsid w:val="00695CCB"/>
    <w:rsid w:val="00695F05"/>
    <w:rsid w:val="0069605A"/>
    <w:rsid w:val="00696204"/>
    <w:rsid w:val="006963AB"/>
    <w:rsid w:val="006965E4"/>
    <w:rsid w:val="00696858"/>
    <w:rsid w:val="00696F77"/>
    <w:rsid w:val="006970A5"/>
    <w:rsid w:val="0069714E"/>
    <w:rsid w:val="006973A9"/>
    <w:rsid w:val="006973DD"/>
    <w:rsid w:val="006976BF"/>
    <w:rsid w:val="006979BB"/>
    <w:rsid w:val="00697E4F"/>
    <w:rsid w:val="006A0016"/>
    <w:rsid w:val="006A0418"/>
    <w:rsid w:val="006A0558"/>
    <w:rsid w:val="006A05A1"/>
    <w:rsid w:val="006A0785"/>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4D"/>
    <w:rsid w:val="006A4F71"/>
    <w:rsid w:val="006A4FA6"/>
    <w:rsid w:val="006A513B"/>
    <w:rsid w:val="006A5160"/>
    <w:rsid w:val="006A5951"/>
    <w:rsid w:val="006A5EA2"/>
    <w:rsid w:val="006A676A"/>
    <w:rsid w:val="006A6B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1BA"/>
    <w:rsid w:val="006B2203"/>
    <w:rsid w:val="006B26B9"/>
    <w:rsid w:val="006B26C3"/>
    <w:rsid w:val="006B2C91"/>
    <w:rsid w:val="006B2EEA"/>
    <w:rsid w:val="006B3294"/>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AE"/>
    <w:rsid w:val="006C07F6"/>
    <w:rsid w:val="006C0A13"/>
    <w:rsid w:val="006C0AF3"/>
    <w:rsid w:val="006C0C5F"/>
    <w:rsid w:val="006C0DF4"/>
    <w:rsid w:val="006C10AC"/>
    <w:rsid w:val="006C14A7"/>
    <w:rsid w:val="006C1CEE"/>
    <w:rsid w:val="006C2260"/>
    <w:rsid w:val="006C2585"/>
    <w:rsid w:val="006C2962"/>
    <w:rsid w:val="006C2A1C"/>
    <w:rsid w:val="006C2BB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86"/>
    <w:rsid w:val="006D1450"/>
    <w:rsid w:val="006D152F"/>
    <w:rsid w:val="006D1635"/>
    <w:rsid w:val="006D16EF"/>
    <w:rsid w:val="006D1C3C"/>
    <w:rsid w:val="006D22EB"/>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8CF"/>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58B"/>
    <w:rsid w:val="006E17AC"/>
    <w:rsid w:val="006E17C8"/>
    <w:rsid w:val="006E1A7E"/>
    <w:rsid w:val="006E1A97"/>
    <w:rsid w:val="006E1B2F"/>
    <w:rsid w:val="006E1BAD"/>
    <w:rsid w:val="006E1DB4"/>
    <w:rsid w:val="006E1E46"/>
    <w:rsid w:val="006E2233"/>
    <w:rsid w:val="006E234A"/>
    <w:rsid w:val="006E237D"/>
    <w:rsid w:val="006E26A7"/>
    <w:rsid w:val="006E288D"/>
    <w:rsid w:val="006E2950"/>
    <w:rsid w:val="006E2B83"/>
    <w:rsid w:val="006E32A2"/>
    <w:rsid w:val="006E330A"/>
    <w:rsid w:val="006E3AFB"/>
    <w:rsid w:val="006E3DEB"/>
    <w:rsid w:val="006E3E34"/>
    <w:rsid w:val="006E4130"/>
    <w:rsid w:val="006E41CC"/>
    <w:rsid w:val="006E41FA"/>
    <w:rsid w:val="006E452C"/>
    <w:rsid w:val="006E4CC3"/>
    <w:rsid w:val="006E50F8"/>
    <w:rsid w:val="006E5101"/>
    <w:rsid w:val="006E5273"/>
    <w:rsid w:val="006E5757"/>
    <w:rsid w:val="006E5ACE"/>
    <w:rsid w:val="006E5DF1"/>
    <w:rsid w:val="006E5E4E"/>
    <w:rsid w:val="006E610C"/>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6B0"/>
    <w:rsid w:val="006F1C0F"/>
    <w:rsid w:val="006F1E8B"/>
    <w:rsid w:val="006F2426"/>
    <w:rsid w:val="006F259C"/>
    <w:rsid w:val="006F2886"/>
    <w:rsid w:val="006F2D38"/>
    <w:rsid w:val="006F2EE4"/>
    <w:rsid w:val="006F3147"/>
    <w:rsid w:val="006F31A0"/>
    <w:rsid w:val="006F341E"/>
    <w:rsid w:val="006F3862"/>
    <w:rsid w:val="006F396F"/>
    <w:rsid w:val="006F39E4"/>
    <w:rsid w:val="006F3A0F"/>
    <w:rsid w:val="006F3A77"/>
    <w:rsid w:val="006F3F1B"/>
    <w:rsid w:val="006F4903"/>
    <w:rsid w:val="006F4C6B"/>
    <w:rsid w:val="006F4DE4"/>
    <w:rsid w:val="006F53AC"/>
    <w:rsid w:val="006F53F8"/>
    <w:rsid w:val="006F5B52"/>
    <w:rsid w:val="006F5CB1"/>
    <w:rsid w:val="006F632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E3F"/>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DDD"/>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6"/>
    <w:rsid w:val="0071605E"/>
    <w:rsid w:val="007167F1"/>
    <w:rsid w:val="00716B06"/>
    <w:rsid w:val="00716C76"/>
    <w:rsid w:val="00716D13"/>
    <w:rsid w:val="0071726B"/>
    <w:rsid w:val="007176EE"/>
    <w:rsid w:val="007177B7"/>
    <w:rsid w:val="0071788F"/>
    <w:rsid w:val="00717A67"/>
    <w:rsid w:val="00717BCF"/>
    <w:rsid w:val="00717C5A"/>
    <w:rsid w:val="00717CDB"/>
    <w:rsid w:val="00717FE8"/>
    <w:rsid w:val="0072002E"/>
    <w:rsid w:val="00720128"/>
    <w:rsid w:val="007202A3"/>
    <w:rsid w:val="0072064A"/>
    <w:rsid w:val="007208AB"/>
    <w:rsid w:val="007213B1"/>
    <w:rsid w:val="0072149C"/>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7C4"/>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D67"/>
    <w:rsid w:val="00735E40"/>
    <w:rsid w:val="00736346"/>
    <w:rsid w:val="007365F3"/>
    <w:rsid w:val="0073677B"/>
    <w:rsid w:val="0073688F"/>
    <w:rsid w:val="0073690C"/>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982"/>
    <w:rsid w:val="00742AF5"/>
    <w:rsid w:val="00742D8D"/>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9E0"/>
    <w:rsid w:val="00754AAC"/>
    <w:rsid w:val="00754B12"/>
    <w:rsid w:val="00754F90"/>
    <w:rsid w:val="007550D5"/>
    <w:rsid w:val="007553C0"/>
    <w:rsid w:val="00755624"/>
    <w:rsid w:val="007559C5"/>
    <w:rsid w:val="00755C01"/>
    <w:rsid w:val="00755C96"/>
    <w:rsid w:val="00755DBF"/>
    <w:rsid w:val="007561AB"/>
    <w:rsid w:val="00756270"/>
    <w:rsid w:val="007564E1"/>
    <w:rsid w:val="0075686D"/>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404"/>
    <w:rsid w:val="00770634"/>
    <w:rsid w:val="00770A60"/>
    <w:rsid w:val="00770D3E"/>
    <w:rsid w:val="00770EB8"/>
    <w:rsid w:val="007710CB"/>
    <w:rsid w:val="007713D4"/>
    <w:rsid w:val="00771652"/>
    <w:rsid w:val="00771760"/>
    <w:rsid w:val="0077186B"/>
    <w:rsid w:val="00771882"/>
    <w:rsid w:val="007718DF"/>
    <w:rsid w:val="0077195B"/>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6E3"/>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05"/>
    <w:rsid w:val="007B48A2"/>
    <w:rsid w:val="007B4AD4"/>
    <w:rsid w:val="007B4BF3"/>
    <w:rsid w:val="007B4C7C"/>
    <w:rsid w:val="007B4CBA"/>
    <w:rsid w:val="007B4E21"/>
    <w:rsid w:val="007B4EC6"/>
    <w:rsid w:val="007B50CA"/>
    <w:rsid w:val="007B531E"/>
    <w:rsid w:val="007B5533"/>
    <w:rsid w:val="007B571A"/>
    <w:rsid w:val="007B57B0"/>
    <w:rsid w:val="007B5AB0"/>
    <w:rsid w:val="007B5C1C"/>
    <w:rsid w:val="007B5D73"/>
    <w:rsid w:val="007B5DE1"/>
    <w:rsid w:val="007B5DF8"/>
    <w:rsid w:val="007B5FC2"/>
    <w:rsid w:val="007B610E"/>
    <w:rsid w:val="007B6279"/>
    <w:rsid w:val="007B64C0"/>
    <w:rsid w:val="007B65F8"/>
    <w:rsid w:val="007B677F"/>
    <w:rsid w:val="007B6866"/>
    <w:rsid w:val="007B68FD"/>
    <w:rsid w:val="007B6971"/>
    <w:rsid w:val="007B6BDE"/>
    <w:rsid w:val="007B6BE0"/>
    <w:rsid w:val="007B6DBA"/>
    <w:rsid w:val="007B764E"/>
    <w:rsid w:val="007B77F2"/>
    <w:rsid w:val="007B79D9"/>
    <w:rsid w:val="007B7C4F"/>
    <w:rsid w:val="007B7D50"/>
    <w:rsid w:val="007B7F65"/>
    <w:rsid w:val="007C066E"/>
    <w:rsid w:val="007C0844"/>
    <w:rsid w:val="007C0C49"/>
    <w:rsid w:val="007C0DF7"/>
    <w:rsid w:val="007C12F0"/>
    <w:rsid w:val="007C1360"/>
    <w:rsid w:val="007C15B9"/>
    <w:rsid w:val="007C16D7"/>
    <w:rsid w:val="007C1C00"/>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2FE1"/>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1D1"/>
    <w:rsid w:val="007F423F"/>
    <w:rsid w:val="007F4293"/>
    <w:rsid w:val="007F4294"/>
    <w:rsid w:val="007F48ED"/>
    <w:rsid w:val="007F4AC5"/>
    <w:rsid w:val="007F5805"/>
    <w:rsid w:val="007F59CE"/>
    <w:rsid w:val="007F5C93"/>
    <w:rsid w:val="007F5D56"/>
    <w:rsid w:val="007F5E23"/>
    <w:rsid w:val="007F61D6"/>
    <w:rsid w:val="007F6595"/>
    <w:rsid w:val="007F65D2"/>
    <w:rsid w:val="007F677C"/>
    <w:rsid w:val="007F679C"/>
    <w:rsid w:val="007F6AD1"/>
    <w:rsid w:val="007F6CEB"/>
    <w:rsid w:val="007F6D58"/>
    <w:rsid w:val="007F6E18"/>
    <w:rsid w:val="007F70C1"/>
    <w:rsid w:val="007F718C"/>
    <w:rsid w:val="007F727E"/>
    <w:rsid w:val="007F73F1"/>
    <w:rsid w:val="007F7512"/>
    <w:rsid w:val="007F75B2"/>
    <w:rsid w:val="007F75C9"/>
    <w:rsid w:val="007F75E6"/>
    <w:rsid w:val="007F7A4A"/>
    <w:rsid w:val="007F7B2F"/>
    <w:rsid w:val="007F7D8F"/>
    <w:rsid w:val="007F7D9E"/>
    <w:rsid w:val="007F7DA2"/>
    <w:rsid w:val="007F7DED"/>
    <w:rsid w:val="00800796"/>
    <w:rsid w:val="008007C7"/>
    <w:rsid w:val="00800921"/>
    <w:rsid w:val="00800B31"/>
    <w:rsid w:val="00800C5F"/>
    <w:rsid w:val="00800E9F"/>
    <w:rsid w:val="008010A7"/>
    <w:rsid w:val="008011B8"/>
    <w:rsid w:val="008014F3"/>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6EE4"/>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605"/>
    <w:rsid w:val="00811F8F"/>
    <w:rsid w:val="008123CF"/>
    <w:rsid w:val="008125B8"/>
    <w:rsid w:val="0081264F"/>
    <w:rsid w:val="00812AF8"/>
    <w:rsid w:val="0081314C"/>
    <w:rsid w:val="00813793"/>
    <w:rsid w:val="0081384A"/>
    <w:rsid w:val="008138F8"/>
    <w:rsid w:val="00813D86"/>
    <w:rsid w:val="00813EBD"/>
    <w:rsid w:val="008143FD"/>
    <w:rsid w:val="00814955"/>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13C"/>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01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F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64"/>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15"/>
    <w:rsid w:val="00863E8E"/>
    <w:rsid w:val="00863FD3"/>
    <w:rsid w:val="0086411C"/>
    <w:rsid w:val="0086438C"/>
    <w:rsid w:val="00864469"/>
    <w:rsid w:val="00864577"/>
    <w:rsid w:val="00864643"/>
    <w:rsid w:val="008648AA"/>
    <w:rsid w:val="008648E1"/>
    <w:rsid w:val="00864A7D"/>
    <w:rsid w:val="00864BB0"/>
    <w:rsid w:val="00864CB7"/>
    <w:rsid w:val="00864CF3"/>
    <w:rsid w:val="00864E83"/>
    <w:rsid w:val="00864F98"/>
    <w:rsid w:val="008650AF"/>
    <w:rsid w:val="0086544A"/>
    <w:rsid w:val="008655D3"/>
    <w:rsid w:val="0086595D"/>
    <w:rsid w:val="008667AB"/>
    <w:rsid w:val="008667DD"/>
    <w:rsid w:val="008669B0"/>
    <w:rsid w:val="00866A14"/>
    <w:rsid w:val="00866EA5"/>
    <w:rsid w:val="00867C69"/>
    <w:rsid w:val="00870358"/>
    <w:rsid w:val="00870954"/>
    <w:rsid w:val="00870A9D"/>
    <w:rsid w:val="00870D63"/>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AB9"/>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31"/>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59"/>
    <w:rsid w:val="008864B9"/>
    <w:rsid w:val="008866E3"/>
    <w:rsid w:val="00886A1E"/>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38"/>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DB"/>
    <w:rsid w:val="008A6108"/>
    <w:rsid w:val="008A63CE"/>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B86"/>
    <w:rsid w:val="008B2D9C"/>
    <w:rsid w:val="008B361D"/>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711"/>
    <w:rsid w:val="008D0AFA"/>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9C0"/>
    <w:rsid w:val="008D3ADA"/>
    <w:rsid w:val="008D3D41"/>
    <w:rsid w:val="008D3DE4"/>
    <w:rsid w:val="008D419A"/>
    <w:rsid w:val="008D4884"/>
    <w:rsid w:val="008D4902"/>
    <w:rsid w:val="008D4979"/>
    <w:rsid w:val="008D4C59"/>
    <w:rsid w:val="008D4E09"/>
    <w:rsid w:val="008D53F1"/>
    <w:rsid w:val="008D5D3C"/>
    <w:rsid w:val="008D5D76"/>
    <w:rsid w:val="008D5DDA"/>
    <w:rsid w:val="008D5F73"/>
    <w:rsid w:val="008D6988"/>
    <w:rsid w:val="008D6D83"/>
    <w:rsid w:val="008D6DB1"/>
    <w:rsid w:val="008D6EEE"/>
    <w:rsid w:val="008D72B2"/>
    <w:rsid w:val="008D742E"/>
    <w:rsid w:val="008D7862"/>
    <w:rsid w:val="008D7BE3"/>
    <w:rsid w:val="008D7DF0"/>
    <w:rsid w:val="008D7E68"/>
    <w:rsid w:val="008E04A9"/>
    <w:rsid w:val="008E073A"/>
    <w:rsid w:val="008E0CE0"/>
    <w:rsid w:val="008E0D7F"/>
    <w:rsid w:val="008E0DFF"/>
    <w:rsid w:val="008E1003"/>
    <w:rsid w:val="008E11AB"/>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D2E"/>
    <w:rsid w:val="008F1EEA"/>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18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8F7E4C"/>
    <w:rsid w:val="00900167"/>
    <w:rsid w:val="00900365"/>
    <w:rsid w:val="009004E9"/>
    <w:rsid w:val="00900654"/>
    <w:rsid w:val="009008DA"/>
    <w:rsid w:val="00900E73"/>
    <w:rsid w:val="00900F4F"/>
    <w:rsid w:val="009013FD"/>
    <w:rsid w:val="009015A9"/>
    <w:rsid w:val="00901638"/>
    <w:rsid w:val="00901A6B"/>
    <w:rsid w:val="00901E84"/>
    <w:rsid w:val="00901FD8"/>
    <w:rsid w:val="009020DD"/>
    <w:rsid w:val="0090269D"/>
    <w:rsid w:val="009028AE"/>
    <w:rsid w:val="00902F34"/>
    <w:rsid w:val="00903024"/>
    <w:rsid w:val="009034FC"/>
    <w:rsid w:val="0090375A"/>
    <w:rsid w:val="00903C02"/>
    <w:rsid w:val="00903CFB"/>
    <w:rsid w:val="00903D2B"/>
    <w:rsid w:val="00903D2F"/>
    <w:rsid w:val="00903D6F"/>
    <w:rsid w:val="00904467"/>
    <w:rsid w:val="00904795"/>
    <w:rsid w:val="00904A5D"/>
    <w:rsid w:val="00904D7E"/>
    <w:rsid w:val="009051CB"/>
    <w:rsid w:val="009054E6"/>
    <w:rsid w:val="009058B8"/>
    <w:rsid w:val="00905CFB"/>
    <w:rsid w:val="00905D6E"/>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AB4"/>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7E"/>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E5"/>
    <w:rsid w:val="009320F9"/>
    <w:rsid w:val="009321DF"/>
    <w:rsid w:val="00932317"/>
    <w:rsid w:val="009323FC"/>
    <w:rsid w:val="009328D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37C3D"/>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882"/>
    <w:rsid w:val="00946BED"/>
    <w:rsid w:val="0094704D"/>
    <w:rsid w:val="0094718E"/>
    <w:rsid w:val="009477F0"/>
    <w:rsid w:val="00947F1D"/>
    <w:rsid w:val="00947F4F"/>
    <w:rsid w:val="00950289"/>
    <w:rsid w:val="00950389"/>
    <w:rsid w:val="009503F5"/>
    <w:rsid w:val="00950523"/>
    <w:rsid w:val="0095069C"/>
    <w:rsid w:val="009508CB"/>
    <w:rsid w:val="0095096F"/>
    <w:rsid w:val="00950D1A"/>
    <w:rsid w:val="00951525"/>
    <w:rsid w:val="00951666"/>
    <w:rsid w:val="00952047"/>
    <w:rsid w:val="009521BC"/>
    <w:rsid w:val="009522E3"/>
    <w:rsid w:val="0095242A"/>
    <w:rsid w:val="00952B22"/>
    <w:rsid w:val="00952BE3"/>
    <w:rsid w:val="00952D8C"/>
    <w:rsid w:val="00952FD1"/>
    <w:rsid w:val="0095302E"/>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6C"/>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44"/>
    <w:rsid w:val="00970BC2"/>
    <w:rsid w:val="00970E23"/>
    <w:rsid w:val="00970E45"/>
    <w:rsid w:val="009711B2"/>
    <w:rsid w:val="009711B4"/>
    <w:rsid w:val="009714DF"/>
    <w:rsid w:val="009716C6"/>
    <w:rsid w:val="009716DC"/>
    <w:rsid w:val="0097172B"/>
    <w:rsid w:val="009717FC"/>
    <w:rsid w:val="00971CA0"/>
    <w:rsid w:val="0097229F"/>
    <w:rsid w:val="00972413"/>
    <w:rsid w:val="0097246F"/>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157"/>
    <w:rsid w:val="00983958"/>
    <w:rsid w:val="00984484"/>
    <w:rsid w:val="0098455F"/>
    <w:rsid w:val="009848A7"/>
    <w:rsid w:val="00984A20"/>
    <w:rsid w:val="00984C41"/>
    <w:rsid w:val="00984E99"/>
    <w:rsid w:val="00985670"/>
    <w:rsid w:val="009857F2"/>
    <w:rsid w:val="00985A3F"/>
    <w:rsid w:val="00985F95"/>
    <w:rsid w:val="00986572"/>
    <w:rsid w:val="00986AB2"/>
    <w:rsid w:val="00986DD5"/>
    <w:rsid w:val="00986F46"/>
    <w:rsid w:val="0098707D"/>
    <w:rsid w:val="00987EF5"/>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6DD"/>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67E"/>
    <w:rsid w:val="009A3182"/>
    <w:rsid w:val="009A3292"/>
    <w:rsid w:val="009A32EC"/>
    <w:rsid w:val="009A3546"/>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61"/>
    <w:rsid w:val="009A75A3"/>
    <w:rsid w:val="009A7706"/>
    <w:rsid w:val="009B0069"/>
    <w:rsid w:val="009B021B"/>
    <w:rsid w:val="009B06B5"/>
    <w:rsid w:val="009B091C"/>
    <w:rsid w:val="009B0E26"/>
    <w:rsid w:val="009B0F59"/>
    <w:rsid w:val="009B10A3"/>
    <w:rsid w:val="009B13AA"/>
    <w:rsid w:val="009B173F"/>
    <w:rsid w:val="009B1C8B"/>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7A"/>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7F"/>
    <w:rsid w:val="009C3B8E"/>
    <w:rsid w:val="009C3CE7"/>
    <w:rsid w:val="009C3E9F"/>
    <w:rsid w:val="009C3FA4"/>
    <w:rsid w:val="009C4091"/>
    <w:rsid w:val="009C4200"/>
    <w:rsid w:val="009C4E0E"/>
    <w:rsid w:val="009C4E33"/>
    <w:rsid w:val="009C4FD9"/>
    <w:rsid w:val="009C5497"/>
    <w:rsid w:val="009C564D"/>
    <w:rsid w:val="009C5A8B"/>
    <w:rsid w:val="009C5B88"/>
    <w:rsid w:val="009C608C"/>
    <w:rsid w:val="009C62A8"/>
    <w:rsid w:val="009C6A81"/>
    <w:rsid w:val="009C6CC9"/>
    <w:rsid w:val="009C6F57"/>
    <w:rsid w:val="009C74D6"/>
    <w:rsid w:val="009C77CC"/>
    <w:rsid w:val="009C78D2"/>
    <w:rsid w:val="009D009C"/>
    <w:rsid w:val="009D019B"/>
    <w:rsid w:val="009D01A9"/>
    <w:rsid w:val="009D04FF"/>
    <w:rsid w:val="009D06D8"/>
    <w:rsid w:val="009D0F2E"/>
    <w:rsid w:val="009D0FFC"/>
    <w:rsid w:val="009D1B87"/>
    <w:rsid w:val="009D2367"/>
    <w:rsid w:val="009D2450"/>
    <w:rsid w:val="009D27FF"/>
    <w:rsid w:val="009D2ABB"/>
    <w:rsid w:val="009D2F12"/>
    <w:rsid w:val="009D2F36"/>
    <w:rsid w:val="009D3236"/>
    <w:rsid w:val="009D32A2"/>
    <w:rsid w:val="009D471B"/>
    <w:rsid w:val="009D4801"/>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ADC"/>
    <w:rsid w:val="009F40B6"/>
    <w:rsid w:val="009F4326"/>
    <w:rsid w:val="009F46FD"/>
    <w:rsid w:val="009F4CD8"/>
    <w:rsid w:val="009F4D16"/>
    <w:rsid w:val="009F4D81"/>
    <w:rsid w:val="009F4FC5"/>
    <w:rsid w:val="009F508E"/>
    <w:rsid w:val="009F5172"/>
    <w:rsid w:val="009F51DE"/>
    <w:rsid w:val="009F5264"/>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9F7EF5"/>
    <w:rsid w:val="00A003B6"/>
    <w:rsid w:val="00A00415"/>
    <w:rsid w:val="00A00619"/>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1D14"/>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585"/>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0D2"/>
    <w:rsid w:val="00A221E1"/>
    <w:rsid w:val="00A22549"/>
    <w:rsid w:val="00A2291E"/>
    <w:rsid w:val="00A22BF7"/>
    <w:rsid w:val="00A22D49"/>
    <w:rsid w:val="00A22D5A"/>
    <w:rsid w:val="00A236CB"/>
    <w:rsid w:val="00A23A6A"/>
    <w:rsid w:val="00A23B91"/>
    <w:rsid w:val="00A244CC"/>
    <w:rsid w:val="00A24F3E"/>
    <w:rsid w:val="00A256DD"/>
    <w:rsid w:val="00A257B7"/>
    <w:rsid w:val="00A25A7B"/>
    <w:rsid w:val="00A25B96"/>
    <w:rsid w:val="00A25E77"/>
    <w:rsid w:val="00A2614E"/>
    <w:rsid w:val="00A2663A"/>
    <w:rsid w:val="00A2674D"/>
    <w:rsid w:val="00A2679F"/>
    <w:rsid w:val="00A26800"/>
    <w:rsid w:val="00A26CDE"/>
    <w:rsid w:val="00A2713E"/>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CF9"/>
    <w:rsid w:val="00A46F81"/>
    <w:rsid w:val="00A47435"/>
    <w:rsid w:val="00A475C0"/>
    <w:rsid w:val="00A47678"/>
    <w:rsid w:val="00A477DD"/>
    <w:rsid w:val="00A478F1"/>
    <w:rsid w:val="00A4798A"/>
    <w:rsid w:val="00A47BE9"/>
    <w:rsid w:val="00A47BEA"/>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2C4"/>
    <w:rsid w:val="00A53473"/>
    <w:rsid w:val="00A535B7"/>
    <w:rsid w:val="00A537A1"/>
    <w:rsid w:val="00A537E9"/>
    <w:rsid w:val="00A53BAA"/>
    <w:rsid w:val="00A53D14"/>
    <w:rsid w:val="00A54192"/>
    <w:rsid w:val="00A5420E"/>
    <w:rsid w:val="00A542D4"/>
    <w:rsid w:val="00A54392"/>
    <w:rsid w:val="00A5440A"/>
    <w:rsid w:val="00A54794"/>
    <w:rsid w:val="00A54897"/>
    <w:rsid w:val="00A54AAB"/>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11"/>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3B"/>
    <w:rsid w:val="00AA209B"/>
    <w:rsid w:val="00AA2303"/>
    <w:rsid w:val="00AA23E2"/>
    <w:rsid w:val="00AA2502"/>
    <w:rsid w:val="00AA25D0"/>
    <w:rsid w:val="00AA2674"/>
    <w:rsid w:val="00AA2679"/>
    <w:rsid w:val="00AA2B4D"/>
    <w:rsid w:val="00AA3051"/>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8AD"/>
    <w:rsid w:val="00AB0953"/>
    <w:rsid w:val="00AB097C"/>
    <w:rsid w:val="00AB09C8"/>
    <w:rsid w:val="00AB0C03"/>
    <w:rsid w:val="00AB172F"/>
    <w:rsid w:val="00AB1823"/>
    <w:rsid w:val="00AB19E8"/>
    <w:rsid w:val="00AB1E2C"/>
    <w:rsid w:val="00AB1EFA"/>
    <w:rsid w:val="00AB221B"/>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706"/>
    <w:rsid w:val="00AB68C8"/>
    <w:rsid w:val="00AB6902"/>
    <w:rsid w:val="00AB6995"/>
    <w:rsid w:val="00AB69DA"/>
    <w:rsid w:val="00AB6FDE"/>
    <w:rsid w:val="00AB7227"/>
    <w:rsid w:val="00AB7457"/>
    <w:rsid w:val="00AB7783"/>
    <w:rsid w:val="00AB7906"/>
    <w:rsid w:val="00AB7BF9"/>
    <w:rsid w:val="00AC025A"/>
    <w:rsid w:val="00AC0BF9"/>
    <w:rsid w:val="00AC0D9E"/>
    <w:rsid w:val="00AC1032"/>
    <w:rsid w:val="00AC1045"/>
    <w:rsid w:val="00AC111D"/>
    <w:rsid w:val="00AC137E"/>
    <w:rsid w:val="00AC1562"/>
    <w:rsid w:val="00AC15F3"/>
    <w:rsid w:val="00AC172A"/>
    <w:rsid w:val="00AC1AAB"/>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AB3"/>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3D"/>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BF9"/>
    <w:rsid w:val="00B00D5B"/>
    <w:rsid w:val="00B00DC6"/>
    <w:rsid w:val="00B016B6"/>
    <w:rsid w:val="00B01A1D"/>
    <w:rsid w:val="00B0203F"/>
    <w:rsid w:val="00B02119"/>
    <w:rsid w:val="00B023A6"/>
    <w:rsid w:val="00B025F8"/>
    <w:rsid w:val="00B028BC"/>
    <w:rsid w:val="00B0301B"/>
    <w:rsid w:val="00B038F0"/>
    <w:rsid w:val="00B0391C"/>
    <w:rsid w:val="00B039B4"/>
    <w:rsid w:val="00B03C4B"/>
    <w:rsid w:val="00B03E26"/>
    <w:rsid w:val="00B042BB"/>
    <w:rsid w:val="00B04349"/>
    <w:rsid w:val="00B0441B"/>
    <w:rsid w:val="00B0462B"/>
    <w:rsid w:val="00B046C0"/>
    <w:rsid w:val="00B04F12"/>
    <w:rsid w:val="00B052AF"/>
    <w:rsid w:val="00B0585B"/>
    <w:rsid w:val="00B0620A"/>
    <w:rsid w:val="00B0650F"/>
    <w:rsid w:val="00B06AFE"/>
    <w:rsid w:val="00B06FF4"/>
    <w:rsid w:val="00B0703E"/>
    <w:rsid w:val="00B07357"/>
    <w:rsid w:val="00B0785E"/>
    <w:rsid w:val="00B078D6"/>
    <w:rsid w:val="00B07AA8"/>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D81"/>
    <w:rsid w:val="00B14EA5"/>
    <w:rsid w:val="00B151AA"/>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65D"/>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1F33"/>
    <w:rsid w:val="00B32605"/>
    <w:rsid w:val="00B32655"/>
    <w:rsid w:val="00B32E41"/>
    <w:rsid w:val="00B32E50"/>
    <w:rsid w:val="00B3334C"/>
    <w:rsid w:val="00B3353E"/>
    <w:rsid w:val="00B3391C"/>
    <w:rsid w:val="00B33CE3"/>
    <w:rsid w:val="00B3464F"/>
    <w:rsid w:val="00B34691"/>
    <w:rsid w:val="00B348A7"/>
    <w:rsid w:val="00B349D3"/>
    <w:rsid w:val="00B34F07"/>
    <w:rsid w:val="00B350F7"/>
    <w:rsid w:val="00B3533F"/>
    <w:rsid w:val="00B35565"/>
    <w:rsid w:val="00B35835"/>
    <w:rsid w:val="00B36BCA"/>
    <w:rsid w:val="00B36E7F"/>
    <w:rsid w:val="00B36FC2"/>
    <w:rsid w:val="00B36FF9"/>
    <w:rsid w:val="00B372A9"/>
    <w:rsid w:val="00B37A6B"/>
    <w:rsid w:val="00B37A84"/>
    <w:rsid w:val="00B37AC1"/>
    <w:rsid w:val="00B37C61"/>
    <w:rsid w:val="00B37CD9"/>
    <w:rsid w:val="00B40082"/>
    <w:rsid w:val="00B400C9"/>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6C09"/>
    <w:rsid w:val="00B47112"/>
    <w:rsid w:val="00B472F6"/>
    <w:rsid w:val="00B47749"/>
    <w:rsid w:val="00B478E2"/>
    <w:rsid w:val="00B47996"/>
    <w:rsid w:val="00B50034"/>
    <w:rsid w:val="00B500BF"/>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44F"/>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695"/>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9C4"/>
    <w:rsid w:val="00B63A3D"/>
    <w:rsid w:val="00B63F47"/>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063"/>
    <w:rsid w:val="00B7110F"/>
    <w:rsid w:val="00B712D5"/>
    <w:rsid w:val="00B7139C"/>
    <w:rsid w:val="00B7180C"/>
    <w:rsid w:val="00B718A4"/>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AB3"/>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2AB"/>
    <w:rsid w:val="00B946B6"/>
    <w:rsid w:val="00B946BE"/>
    <w:rsid w:val="00B947A8"/>
    <w:rsid w:val="00B94F99"/>
    <w:rsid w:val="00B950D3"/>
    <w:rsid w:val="00B95788"/>
    <w:rsid w:val="00B958E1"/>
    <w:rsid w:val="00B95951"/>
    <w:rsid w:val="00B95A9D"/>
    <w:rsid w:val="00B96005"/>
    <w:rsid w:val="00B963CD"/>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55"/>
    <w:rsid w:val="00BA1E4B"/>
    <w:rsid w:val="00BA20BE"/>
    <w:rsid w:val="00BA20FD"/>
    <w:rsid w:val="00BA2977"/>
    <w:rsid w:val="00BA2C94"/>
    <w:rsid w:val="00BA3496"/>
    <w:rsid w:val="00BA34ED"/>
    <w:rsid w:val="00BA3512"/>
    <w:rsid w:val="00BA3646"/>
    <w:rsid w:val="00BA3755"/>
    <w:rsid w:val="00BA396E"/>
    <w:rsid w:val="00BA3D51"/>
    <w:rsid w:val="00BA3D7C"/>
    <w:rsid w:val="00BA3F47"/>
    <w:rsid w:val="00BA3FF2"/>
    <w:rsid w:val="00BA400B"/>
    <w:rsid w:val="00BA4633"/>
    <w:rsid w:val="00BA4C57"/>
    <w:rsid w:val="00BA4F2F"/>
    <w:rsid w:val="00BA56FF"/>
    <w:rsid w:val="00BA57EB"/>
    <w:rsid w:val="00BA5A5D"/>
    <w:rsid w:val="00BA5B75"/>
    <w:rsid w:val="00BA62B4"/>
    <w:rsid w:val="00BA62D1"/>
    <w:rsid w:val="00BA63F4"/>
    <w:rsid w:val="00BA64A2"/>
    <w:rsid w:val="00BA6500"/>
    <w:rsid w:val="00BA6542"/>
    <w:rsid w:val="00BA662B"/>
    <w:rsid w:val="00BA6A91"/>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DFB"/>
    <w:rsid w:val="00BD3FFE"/>
    <w:rsid w:val="00BD408A"/>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9EB"/>
    <w:rsid w:val="00BF2AF1"/>
    <w:rsid w:val="00BF2C2C"/>
    <w:rsid w:val="00BF3087"/>
    <w:rsid w:val="00BF31F7"/>
    <w:rsid w:val="00BF3337"/>
    <w:rsid w:val="00BF33AB"/>
    <w:rsid w:val="00BF3499"/>
    <w:rsid w:val="00BF35DA"/>
    <w:rsid w:val="00BF36CA"/>
    <w:rsid w:val="00BF3717"/>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9C5"/>
    <w:rsid w:val="00C00D60"/>
    <w:rsid w:val="00C00DA3"/>
    <w:rsid w:val="00C00DE6"/>
    <w:rsid w:val="00C01218"/>
    <w:rsid w:val="00C01221"/>
    <w:rsid w:val="00C013FB"/>
    <w:rsid w:val="00C0146B"/>
    <w:rsid w:val="00C01481"/>
    <w:rsid w:val="00C01523"/>
    <w:rsid w:val="00C01663"/>
    <w:rsid w:val="00C0167A"/>
    <w:rsid w:val="00C01985"/>
    <w:rsid w:val="00C01A39"/>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3EE"/>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8A"/>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4F83"/>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C10"/>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2BE"/>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85D"/>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0C0"/>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F60"/>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3AE"/>
    <w:rsid w:val="00C55445"/>
    <w:rsid w:val="00C5573F"/>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854"/>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D35"/>
    <w:rsid w:val="00C72DC5"/>
    <w:rsid w:val="00C73205"/>
    <w:rsid w:val="00C73421"/>
    <w:rsid w:val="00C73549"/>
    <w:rsid w:val="00C73910"/>
    <w:rsid w:val="00C73B8E"/>
    <w:rsid w:val="00C73BC7"/>
    <w:rsid w:val="00C73C31"/>
    <w:rsid w:val="00C742A1"/>
    <w:rsid w:val="00C743AB"/>
    <w:rsid w:val="00C743BB"/>
    <w:rsid w:val="00C74471"/>
    <w:rsid w:val="00C7454C"/>
    <w:rsid w:val="00C7465A"/>
    <w:rsid w:val="00C7465B"/>
    <w:rsid w:val="00C74A06"/>
    <w:rsid w:val="00C74AB0"/>
    <w:rsid w:val="00C74BD1"/>
    <w:rsid w:val="00C7506F"/>
    <w:rsid w:val="00C751A1"/>
    <w:rsid w:val="00C751BA"/>
    <w:rsid w:val="00C754FE"/>
    <w:rsid w:val="00C75748"/>
    <w:rsid w:val="00C758E3"/>
    <w:rsid w:val="00C75AC6"/>
    <w:rsid w:val="00C75BF7"/>
    <w:rsid w:val="00C75CCC"/>
    <w:rsid w:val="00C75F0A"/>
    <w:rsid w:val="00C760B3"/>
    <w:rsid w:val="00C76615"/>
    <w:rsid w:val="00C7666B"/>
    <w:rsid w:val="00C76A19"/>
    <w:rsid w:val="00C76BFC"/>
    <w:rsid w:val="00C77068"/>
    <w:rsid w:val="00C7724C"/>
    <w:rsid w:val="00C7741C"/>
    <w:rsid w:val="00C776D9"/>
    <w:rsid w:val="00C77731"/>
    <w:rsid w:val="00C778BD"/>
    <w:rsid w:val="00C779E4"/>
    <w:rsid w:val="00C8061A"/>
    <w:rsid w:val="00C80A77"/>
    <w:rsid w:val="00C80D73"/>
    <w:rsid w:val="00C80F40"/>
    <w:rsid w:val="00C81045"/>
    <w:rsid w:val="00C811CD"/>
    <w:rsid w:val="00C81361"/>
    <w:rsid w:val="00C81642"/>
    <w:rsid w:val="00C816DA"/>
    <w:rsid w:val="00C8175A"/>
    <w:rsid w:val="00C81824"/>
    <w:rsid w:val="00C81A36"/>
    <w:rsid w:val="00C81BF8"/>
    <w:rsid w:val="00C81C90"/>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2BB"/>
    <w:rsid w:val="00C85E53"/>
    <w:rsid w:val="00C86031"/>
    <w:rsid w:val="00C86D51"/>
    <w:rsid w:val="00C87375"/>
    <w:rsid w:val="00C87420"/>
    <w:rsid w:val="00C87470"/>
    <w:rsid w:val="00C87ADF"/>
    <w:rsid w:val="00C87F1A"/>
    <w:rsid w:val="00C90212"/>
    <w:rsid w:val="00C90D46"/>
    <w:rsid w:val="00C90DEF"/>
    <w:rsid w:val="00C910A5"/>
    <w:rsid w:val="00C91917"/>
    <w:rsid w:val="00C91D47"/>
    <w:rsid w:val="00C91EED"/>
    <w:rsid w:val="00C91F33"/>
    <w:rsid w:val="00C91F8F"/>
    <w:rsid w:val="00C927B0"/>
    <w:rsid w:val="00C928A8"/>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6FE"/>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913"/>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23"/>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935"/>
    <w:rsid w:val="00CD0BC0"/>
    <w:rsid w:val="00CD0CB3"/>
    <w:rsid w:val="00CD0D87"/>
    <w:rsid w:val="00CD1462"/>
    <w:rsid w:val="00CD15C4"/>
    <w:rsid w:val="00CD1848"/>
    <w:rsid w:val="00CD1A5B"/>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6FFA"/>
    <w:rsid w:val="00CD7052"/>
    <w:rsid w:val="00CD70C7"/>
    <w:rsid w:val="00CD70E9"/>
    <w:rsid w:val="00CD711E"/>
    <w:rsid w:val="00CD7281"/>
    <w:rsid w:val="00CD729A"/>
    <w:rsid w:val="00CD7332"/>
    <w:rsid w:val="00CD7336"/>
    <w:rsid w:val="00CD7756"/>
    <w:rsid w:val="00CD798A"/>
    <w:rsid w:val="00CD7A02"/>
    <w:rsid w:val="00CD7DC9"/>
    <w:rsid w:val="00CD7E45"/>
    <w:rsid w:val="00CE0496"/>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D2A"/>
    <w:rsid w:val="00CE7F21"/>
    <w:rsid w:val="00CF00BF"/>
    <w:rsid w:val="00CF013B"/>
    <w:rsid w:val="00CF0206"/>
    <w:rsid w:val="00CF0366"/>
    <w:rsid w:val="00CF0530"/>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9E7"/>
    <w:rsid w:val="00CF6BBB"/>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AD"/>
    <w:rsid w:val="00D023A0"/>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9EA"/>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065"/>
    <w:rsid w:val="00D2219A"/>
    <w:rsid w:val="00D22510"/>
    <w:rsid w:val="00D22664"/>
    <w:rsid w:val="00D22747"/>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91E"/>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2C"/>
    <w:rsid w:val="00D33517"/>
    <w:rsid w:val="00D33606"/>
    <w:rsid w:val="00D33647"/>
    <w:rsid w:val="00D3366C"/>
    <w:rsid w:val="00D336CB"/>
    <w:rsid w:val="00D33E78"/>
    <w:rsid w:val="00D33EF5"/>
    <w:rsid w:val="00D34257"/>
    <w:rsid w:val="00D3439B"/>
    <w:rsid w:val="00D344EA"/>
    <w:rsid w:val="00D34879"/>
    <w:rsid w:val="00D34B64"/>
    <w:rsid w:val="00D34BD8"/>
    <w:rsid w:val="00D34C94"/>
    <w:rsid w:val="00D34F40"/>
    <w:rsid w:val="00D3513E"/>
    <w:rsid w:val="00D3538E"/>
    <w:rsid w:val="00D3557B"/>
    <w:rsid w:val="00D35CE2"/>
    <w:rsid w:val="00D35D8B"/>
    <w:rsid w:val="00D35DEF"/>
    <w:rsid w:val="00D360B4"/>
    <w:rsid w:val="00D36349"/>
    <w:rsid w:val="00D36450"/>
    <w:rsid w:val="00D3670C"/>
    <w:rsid w:val="00D3684A"/>
    <w:rsid w:val="00D37067"/>
    <w:rsid w:val="00D374EC"/>
    <w:rsid w:val="00D4007F"/>
    <w:rsid w:val="00D40737"/>
    <w:rsid w:val="00D40766"/>
    <w:rsid w:val="00D40D83"/>
    <w:rsid w:val="00D41076"/>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BBA"/>
    <w:rsid w:val="00D45DC2"/>
    <w:rsid w:val="00D46BCB"/>
    <w:rsid w:val="00D46F55"/>
    <w:rsid w:val="00D4740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42E"/>
    <w:rsid w:val="00D6172A"/>
    <w:rsid w:val="00D61854"/>
    <w:rsid w:val="00D61898"/>
    <w:rsid w:val="00D618F6"/>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1CA"/>
    <w:rsid w:val="00D652ED"/>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563"/>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77F"/>
    <w:rsid w:val="00D829B6"/>
    <w:rsid w:val="00D82BE8"/>
    <w:rsid w:val="00D82E64"/>
    <w:rsid w:val="00D82EEC"/>
    <w:rsid w:val="00D8326B"/>
    <w:rsid w:val="00D838B1"/>
    <w:rsid w:val="00D838DB"/>
    <w:rsid w:val="00D83A6E"/>
    <w:rsid w:val="00D83BEF"/>
    <w:rsid w:val="00D84013"/>
    <w:rsid w:val="00D84070"/>
    <w:rsid w:val="00D84076"/>
    <w:rsid w:val="00D840CD"/>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3D7"/>
    <w:rsid w:val="00D96509"/>
    <w:rsid w:val="00D9697E"/>
    <w:rsid w:val="00D97053"/>
    <w:rsid w:val="00D97A93"/>
    <w:rsid w:val="00D97EDD"/>
    <w:rsid w:val="00D97FF4"/>
    <w:rsid w:val="00DA0468"/>
    <w:rsid w:val="00DA05C5"/>
    <w:rsid w:val="00DA10E9"/>
    <w:rsid w:val="00DA12D2"/>
    <w:rsid w:val="00DA1392"/>
    <w:rsid w:val="00DA17C6"/>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AAF"/>
    <w:rsid w:val="00DA6D15"/>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9E1"/>
    <w:rsid w:val="00DB7D90"/>
    <w:rsid w:val="00DB7F60"/>
    <w:rsid w:val="00DC00AE"/>
    <w:rsid w:val="00DC0536"/>
    <w:rsid w:val="00DC0624"/>
    <w:rsid w:val="00DC0736"/>
    <w:rsid w:val="00DC09F7"/>
    <w:rsid w:val="00DC0B82"/>
    <w:rsid w:val="00DC0C80"/>
    <w:rsid w:val="00DC0F2B"/>
    <w:rsid w:val="00DC102D"/>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581"/>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5F5"/>
    <w:rsid w:val="00DD0605"/>
    <w:rsid w:val="00DD06F3"/>
    <w:rsid w:val="00DD0C4B"/>
    <w:rsid w:val="00DD103E"/>
    <w:rsid w:val="00DD14C2"/>
    <w:rsid w:val="00DD19C0"/>
    <w:rsid w:val="00DD1A4C"/>
    <w:rsid w:val="00DD1C59"/>
    <w:rsid w:val="00DD1C86"/>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8"/>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5B8"/>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288"/>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7B9"/>
    <w:rsid w:val="00DF69C2"/>
    <w:rsid w:val="00DF6B1F"/>
    <w:rsid w:val="00DF6CB3"/>
    <w:rsid w:val="00DF7171"/>
    <w:rsid w:val="00DF72FC"/>
    <w:rsid w:val="00DF72FD"/>
    <w:rsid w:val="00DF751E"/>
    <w:rsid w:val="00DF76C1"/>
    <w:rsid w:val="00DF7816"/>
    <w:rsid w:val="00DF7B84"/>
    <w:rsid w:val="00DF7E78"/>
    <w:rsid w:val="00E00324"/>
    <w:rsid w:val="00E004A4"/>
    <w:rsid w:val="00E006B5"/>
    <w:rsid w:val="00E009D5"/>
    <w:rsid w:val="00E00FE0"/>
    <w:rsid w:val="00E0139C"/>
    <w:rsid w:val="00E0192B"/>
    <w:rsid w:val="00E0196A"/>
    <w:rsid w:val="00E01C26"/>
    <w:rsid w:val="00E01DCA"/>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48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4CF"/>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80"/>
    <w:rsid w:val="00E32F9C"/>
    <w:rsid w:val="00E33150"/>
    <w:rsid w:val="00E333EF"/>
    <w:rsid w:val="00E336D3"/>
    <w:rsid w:val="00E3382C"/>
    <w:rsid w:val="00E33D57"/>
    <w:rsid w:val="00E3411A"/>
    <w:rsid w:val="00E3434F"/>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768"/>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C78"/>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5EF2"/>
    <w:rsid w:val="00E463D1"/>
    <w:rsid w:val="00E464A5"/>
    <w:rsid w:val="00E467FF"/>
    <w:rsid w:val="00E46901"/>
    <w:rsid w:val="00E46C22"/>
    <w:rsid w:val="00E46C34"/>
    <w:rsid w:val="00E46D77"/>
    <w:rsid w:val="00E46F21"/>
    <w:rsid w:val="00E47040"/>
    <w:rsid w:val="00E470AB"/>
    <w:rsid w:val="00E472E9"/>
    <w:rsid w:val="00E473E8"/>
    <w:rsid w:val="00E47515"/>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7E"/>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084"/>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54B"/>
    <w:rsid w:val="00E74700"/>
    <w:rsid w:val="00E74721"/>
    <w:rsid w:val="00E74736"/>
    <w:rsid w:val="00E74908"/>
    <w:rsid w:val="00E74A04"/>
    <w:rsid w:val="00E755A5"/>
    <w:rsid w:val="00E7563D"/>
    <w:rsid w:val="00E75766"/>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537"/>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4EA4"/>
    <w:rsid w:val="00E85108"/>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0F18"/>
    <w:rsid w:val="00E9121C"/>
    <w:rsid w:val="00E91A15"/>
    <w:rsid w:val="00E91D67"/>
    <w:rsid w:val="00E91D95"/>
    <w:rsid w:val="00E923F6"/>
    <w:rsid w:val="00E924CF"/>
    <w:rsid w:val="00E92AC3"/>
    <w:rsid w:val="00E92AE4"/>
    <w:rsid w:val="00E932AF"/>
    <w:rsid w:val="00E93551"/>
    <w:rsid w:val="00E9365C"/>
    <w:rsid w:val="00E937A5"/>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A79"/>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93E"/>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B"/>
    <w:rsid w:val="00EB79B8"/>
    <w:rsid w:val="00EB7BDC"/>
    <w:rsid w:val="00EB7DBF"/>
    <w:rsid w:val="00EB7EDC"/>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85C"/>
    <w:rsid w:val="00EC4902"/>
    <w:rsid w:val="00EC4AA8"/>
    <w:rsid w:val="00EC4EEB"/>
    <w:rsid w:val="00EC4F2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80C"/>
    <w:rsid w:val="00ED0A32"/>
    <w:rsid w:val="00ED0A45"/>
    <w:rsid w:val="00ED0B7B"/>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2EC6"/>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901"/>
    <w:rsid w:val="00ED6A03"/>
    <w:rsid w:val="00ED6CAF"/>
    <w:rsid w:val="00ED6CB3"/>
    <w:rsid w:val="00ED7005"/>
    <w:rsid w:val="00ED714D"/>
    <w:rsid w:val="00ED7353"/>
    <w:rsid w:val="00ED737C"/>
    <w:rsid w:val="00ED76A1"/>
    <w:rsid w:val="00ED77A6"/>
    <w:rsid w:val="00ED7AC9"/>
    <w:rsid w:val="00ED7CBB"/>
    <w:rsid w:val="00ED7CF1"/>
    <w:rsid w:val="00EE0152"/>
    <w:rsid w:val="00EE0542"/>
    <w:rsid w:val="00EE0815"/>
    <w:rsid w:val="00EE0B19"/>
    <w:rsid w:val="00EE0B72"/>
    <w:rsid w:val="00EE0C1E"/>
    <w:rsid w:val="00EE0F04"/>
    <w:rsid w:val="00EE0F4D"/>
    <w:rsid w:val="00EE0FA1"/>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7F"/>
    <w:rsid w:val="00EE5CAC"/>
    <w:rsid w:val="00EE5D10"/>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D39"/>
    <w:rsid w:val="00EF3F24"/>
    <w:rsid w:val="00EF4114"/>
    <w:rsid w:val="00EF43E1"/>
    <w:rsid w:val="00EF4872"/>
    <w:rsid w:val="00EF4A54"/>
    <w:rsid w:val="00EF4FBF"/>
    <w:rsid w:val="00EF51DD"/>
    <w:rsid w:val="00EF555C"/>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981"/>
    <w:rsid w:val="00F10D20"/>
    <w:rsid w:val="00F10EA3"/>
    <w:rsid w:val="00F10FA0"/>
    <w:rsid w:val="00F110E7"/>
    <w:rsid w:val="00F1133F"/>
    <w:rsid w:val="00F11344"/>
    <w:rsid w:val="00F1142E"/>
    <w:rsid w:val="00F114B2"/>
    <w:rsid w:val="00F11AA2"/>
    <w:rsid w:val="00F11D50"/>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30F"/>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1A"/>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787"/>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742"/>
    <w:rsid w:val="00F517F1"/>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627"/>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B0B"/>
    <w:rsid w:val="00F6208A"/>
    <w:rsid w:val="00F625EB"/>
    <w:rsid w:val="00F62920"/>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8F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95B"/>
    <w:rsid w:val="00F759E9"/>
    <w:rsid w:val="00F75B02"/>
    <w:rsid w:val="00F75E72"/>
    <w:rsid w:val="00F75EA2"/>
    <w:rsid w:val="00F76275"/>
    <w:rsid w:val="00F7663A"/>
    <w:rsid w:val="00F7680B"/>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8"/>
    <w:rsid w:val="00F83C4D"/>
    <w:rsid w:val="00F83D5A"/>
    <w:rsid w:val="00F84129"/>
    <w:rsid w:val="00F8420F"/>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442"/>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0822"/>
    <w:rsid w:val="00FA1129"/>
    <w:rsid w:val="00FA168C"/>
    <w:rsid w:val="00FA1D4F"/>
    <w:rsid w:val="00FA1F11"/>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4BB9"/>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A2A"/>
    <w:rsid w:val="00FB0B07"/>
    <w:rsid w:val="00FB0B82"/>
    <w:rsid w:val="00FB0B9C"/>
    <w:rsid w:val="00FB0E28"/>
    <w:rsid w:val="00FB1091"/>
    <w:rsid w:val="00FB176E"/>
    <w:rsid w:val="00FB1F57"/>
    <w:rsid w:val="00FB20D1"/>
    <w:rsid w:val="00FB210A"/>
    <w:rsid w:val="00FB213E"/>
    <w:rsid w:val="00FB2272"/>
    <w:rsid w:val="00FB26AF"/>
    <w:rsid w:val="00FB278F"/>
    <w:rsid w:val="00FB2C27"/>
    <w:rsid w:val="00FB2E56"/>
    <w:rsid w:val="00FB322F"/>
    <w:rsid w:val="00FB3627"/>
    <w:rsid w:val="00FB36C0"/>
    <w:rsid w:val="00FB3A43"/>
    <w:rsid w:val="00FB3AD5"/>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6A5C"/>
    <w:rsid w:val="00FC6B55"/>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663"/>
    <w:rsid w:val="00FD574C"/>
    <w:rsid w:val="00FD5A50"/>
    <w:rsid w:val="00FD5D43"/>
    <w:rsid w:val="00FD60A4"/>
    <w:rsid w:val="00FD63E7"/>
    <w:rsid w:val="00FD6E77"/>
    <w:rsid w:val="00FD70CB"/>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5CE4"/>
    <w:rsid w:val="00FE6497"/>
    <w:rsid w:val="00FE6E6B"/>
    <w:rsid w:val="00FE7015"/>
    <w:rsid w:val="00FE7234"/>
    <w:rsid w:val="00FE733A"/>
    <w:rsid w:val="00FE74A0"/>
    <w:rsid w:val="00FE7572"/>
    <w:rsid w:val="00FE78F4"/>
    <w:rsid w:val="00FE79AC"/>
    <w:rsid w:val="00FE7A8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228"/>
    <w:rsid w:val="00FF2374"/>
    <w:rsid w:val="00FF23EA"/>
    <w:rsid w:val="00FF2A45"/>
    <w:rsid w:val="00FF2EB9"/>
    <w:rsid w:val="00FF303B"/>
    <w:rsid w:val="00FF31E4"/>
    <w:rsid w:val="00FF34DD"/>
    <w:rsid w:val="00FF38BF"/>
    <w:rsid w:val="00FF44EA"/>
    <w:rsid w:val="00FF46E1"/>
    <w:rsid w:val="00FF5216"/>
    <w:rsid w:val="00FF5241"/>
    <w:rsid w:val="00FF5520"/>
    <w:rsid w:val="00FF554A"/>
    <w:rsid w:val="00FF59ED"/>
    <w:rsid w:val="00FF5B38"/>
    <w:rsid w:val="00FF62A7"/>
    <w:rsid w:val="00FF663C"/>
    <w:rsid w:val="00FF6784"/>
    <w:rsid w:val="00FF678F"/>
    <w:rsid w:val="00FF6C7D"/>
    <w:rsid w:val="00FF721C"/>
    <w:rsid w:val="00FF7362"/>
    <w:rsid w:val="00FF782D"/>
    <w:rsid w:val="00FF7893"/>
    <w:rsid w:val="00FF7A30"/>
    <w:rsid w:val="00FF7BA1"/>
    <w:rsid w:val="00FF7CEE"/>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Caption Char2,Caption Char Char Char,Caption Char Char1,fig and tbl,fighead2,Table Caption,fighead21,fighead22,fighead23,Table Caption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Caption Char2 Char,Caption Char Char Char Char,Caption Char Char1 Char1"/>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 w:type="paragraph" w:customStyle="1" w:styleId="af6">
    <w:name w:val="样式 ！正文"/>
    <w:basedOn w:val="a"/>
    <w:qFormat/>
    <w:rsid w:val="00F636BD"/>
    <w:pPr>
      <w:widowControl w:val="0"/>
      <w:spacing w:before="40" w:after="40" w:line="300" w:lineRule="auto"/>
      <w:ind w:firstLine="420"/>
      <w:jc w:val="both"/>
    </w:pPr>
    <w:rPr>
      <w:rFonts w:ascii="Times New Roman" w:eastAsia="宋体" w:hAnsi="Times New Roman" w:cs="宋体"/>
      <w:kern w:val="2"/>
      <w:sz w:val="21"/>
      <w:szCs w:val="20"/>
    </w:rPr>
  </w:style>
  <w:style w:type="character" w:styleId="af7">
    <w:name w:val="Strong"/>
    <w:basedOn w:val="a0"/>
    <w:uiPriority w:val="22"/>
    <w:qFormat/>
    <w:rsid w:val="00485C79"/>
    <w:rPr>
      <w:b/>
      <w:bCs/>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3373703">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5411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5BBBA-D75B-488C-B258-5FD7077FC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2337</Words>
  <Characters>13325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User</cp:lastModifiedBy>
  <cp:revision>3</cp:revision>
  <dcterms:created xsi:type="dcterms:W3CDTF">2017-05-05T09:10:00Z</dcterms:created>
  <dcterms:modified xsi:type="dcterms:W3CDTF">2017-05-05T09:14:00Z</dcterms:modified>
</cp:coreProperties>
</file>